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2"/>
        <w:widowControl w:val="off"/>
        <w:rPr>
          <w:sz w:val="15"/>
          <w:szCs w:val="13"/>
          <w:lang w:eastAsia="en-US"/>
        </w:rPr>
      </w:pPr>
      <w:r>
        <w:rPr>
          <w:sz w:val="15"/>
          <w:szCs w:val="13"/>
          <w:lang w:eastAsia="en-US"/>
        </w:rPr>
      </w:r>
      <w:r>
        <w:rPr>
          <w:sz w:val="15"/>
          <w:szCs w:val="13"/>
          <w:lang w:eastAsia="en-US"/>
        </w:rPr>
      </w:r>
    </w:p>
    <w:p>
      <w:pPr>
        <w:ind w:left="4956" w:right="1067"/>
        <w:jc w:val="center"/>
        <w:widowControl w:val="off"/>
        <w:rPr>
          <w:b/>
          <w:bCs/>
          <w:sz w:val="13"/>
          <w:szCs w:val="13"/>
          <w:lang w:val="en-US" w:eastAsia="en-US"/>
        </w:rPr>
        <w:outlineLvl w:val="0"/>
      </w:pPr>
      <w:r>
        <w:rPr>
          <w:b/>
          <w:bCs/>
          <w:sz w:val="13"/>
          <w:szCs w:val="13"/>
          <w:lang w:val="en-US" w:eastAsia="en-US"/>
        </w:rPr>
        <w:t xml:space="preserve">ДОГОВОР №</w:t>
      </w:r>
      <w:r>
        <w:rPr>
          <w:b/>
          <w:bCs/>
          <w:sz w:val="13"/>
          <w:szCs w:val="13"/>
          <w:lang w:val="en-US" w:eastAsia="en-US"/>
        </w:rPr>
      </w:r>
    </w:p>
    <w:p>
      <w:pPr>
        <w:ind w:left="6108" w:right="-44"/>
        <w:spacing w:line="20" w:lineRule="exact"/>
        <w:widowControl w:val="off"/>
        <w:rPr>
          <w:sz w:val="2"/>
          <w:szCs w:val="13"/>
          <w:lang w:val="en-US" w:eastAsia="en-US"/>
        </w:rPr>
      </w:pPr>
      <w:r>
        <w:rPr>
          <w:sz w:val="2"/>
          <w:szCs w:val="13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0400" cy="5715"/>
                <wp:effectExtent l="8255" t="9525" r="7620" b="3810"/>
                <wp:docPr id="3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0400" cy="5715"/>
                          <a:chOff x="0" y="0"/>
                          <a:chExt cx="1040" cy="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4"/>
                            <a:ext cx="1040" cy="0"/>
                          </a:xfrm>
                          <a:prstGeom prst="line">
                            <a:avLst/>
                          </a:prstGeom>
                          <a:noFill/>
                          <a:ln w="5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0000" style="width:52.00pt;height:0.45pt;mso-wrap-distance-left:0.00pt;mso-wrap-distance-top:0.00pt;mso-wrap-distance-right:0.00pt;mso-wrap-distance-bottom:0.00pt;" coordorigin="0,0" coordsize="10,0">
                <v:line id="shape 3" o:spid="_x0000_s3" style="position:absolute;left:0;text-align:left;visibility:visible;" from="0.0pt,0.0pt" to="0.0pt,0.0pt" filled="f" strokecolor="#000000" strokeweight="0.41pt"/>
              </v:group>
            </w:pict>
          </mc:Fallback>
        </mc:AlternateContent>
      </w:r>
      <w:r>
        <w:rPr>
          <w:sz w:val="2"/>
          <w:szCs w:val="13"/>
          <w:lang w:val="en-US" w:eastAsia="en-US"/>
        </w:rPr>
      </w:r>
    </w:p>
    <w:p>
      <w:pPr>
        <w:ind w:left="3835"/>
        <w:spacing w:before="11"/>
        <w:widowControl w:val="off"/>
        <w:rPr>
          <w:b/>
          <w:sz w:val="13"/>
          <w:szCs w:val="22"/>
          <w:lang w:eastAsia="en-US"/>
        </w:rPr>
      </w:pPr>
      <w:r>
        <w:rPr>
          <w:b/>
          <w:sz w:val="13"/>
          <w:szCs w:val="22"/>
          <w:lang w:eastAsia="en-US"/>
        </w:rPr>
        <w:t xml:space="preserve">на оказание услуг связи для целей кабельного вещания</w:t>
      </w:r>
      <w:r>
        <w:rPr>
          <w:b/>
          <w:sz w:val="13"/>
          <w:szCs w:val="22"/>
          <w:lang w:eastAsia="en-US"/>
        </w:rPr>
      </w:r>
    </w:p>
    <w:p>
      <w:pPr>
        <w:spacing w:before="3"/>
        <w:widowControl w:val="off"/>
        <w:rPr>
          <w:b/>
          <w:sz w:val="11"/>
          <w:szCs w:val="13"/>
          <w:lang w:eastAsia="en-US"/>
        </w:rPr>
      </w:pPr>
      <w:r>
        <w:rPr>
          <w:b/>
          <w:sz w:val="11"/>
          <w:szCs w:val="13"/>
          <w:lang w:eastAsia="en-US"/>
        </w:rPr>
      </w:r>
      <w:r>
        <w:rPr>
          <w:b/>
          <w:sz w:val="11"/>
          <w:szCs w:val="13"/>
          <w:lang w:eastAsia="en-US"/>
        </w:rPr>
      </w:r>
    </w:p>
    <w:p>
      <w:pPr>
        <w:ind w:left="100"/>
        <w:spacing w:before="1"/>
        <w:widowControl w:val="off"/>
        <w:tabs>
          <w:tab w:val="left" w:pos="7077" w:leader="none"/>
        </w:tabs>
        <w:rPr>
          <w:sz w:val="13"/>
          <w:szCs w:val="13"/>
          <w:lang w:eastAsia="en-US"/>
        </w:rPr>
      </w:pPr>
      <w:r>
        <w:rPr>
          <w:spacing w:val="-8"/>
          <w:sz w:val="13"/>
          <w:szCs w:val="13"/>
          <w:lang w:eastAsia="en-US"/>
        </w:rPr>
        <w:t xml:space="preserve">г.</w:t>
      </w:r>
      <w:r>
        <w:rPr>
          <w:spacing w:val="-2"/>
          <w:sz w:val="13"/>
          <w:szCs w:val="13"/>
          <w:lang w:eastAsia="en-US"/>
        </w:rPr>
        <w:t xml:space="preserve"> </w:t>
      </w:r>
      <w:r>
        <w:rPr>
          <w:sz w:val="13"/>
          <w:szCs w:val="13"/>
          <w:lang w:eastAsia="en-US"/>
        </w:rPr>
        <w:t xml:space="preserve">Челябинск</w:t>
      </w:r>
      <w:r>
        <w:rPr>
          <w:sz w:val="13"/>
          <w:szCs w:val="13"/>
          <w:lang w:eastAsia="en-US"/>
        </w:rPr>
        <w:tab/>
        <w:t xml:space="preserve">«</w:t>
      </w:r>
      <w:r>
        <w:rPr>
          <w:sz w:val="13"/>
          <w:szCs w:val="13"/>
          <w:lang w:eastAsia="en-US"/>
        </w:rPr>
      </w:r>
    </w:p>
    <w:p>
      <w:pPr>
        <w:widowControl w:val="off"/>
        <w:rPr>
          <w:sz w:val="14"/>
          <w:szCs w:val="13"/>
          <w:lang w:eastAsia="en-US"/>
        </w:rPr>
      </w:pPr>
      <w:r>
        <w:rPr>
          <w:sz w:val="13"/>
          <w:szCs w:val="13"/>
          <w:lang w:eastAsia="en-US"/>
        </w:rPr>
        <w:br w:type="column"/>
      </w:r>
      <w:r>
        <w:rPr>
          <w:sz w:val="14"/>
          <w:szCs w:val="13"/>
          <w:lang w:eastAsia="en-US"/>
        </w:rPr>
      </w:r>
    </w:p>
    <w:p>
      <w:pPr>
        <w:widowControl w:val="off"/>
        <w:rPr>
          <w:sz w:val="14"/>
          <w:szCs w:val="13"/>
          <w:lang w:eastAsia="en-US"/>
        </w:rPr>
      </w:pPr>
      <w:r>
        <w:rPr>
          <w:sz w:val="14"/>
          <w:szCs w:val="13"/>
          <w:lang w:eastAsia="en-US"/>
        </w:rPr>
      </w:r>
      <w:r>
        <w:rPr>
          <w:sz w:val="14"/>
          <w:szCs w:val="13"/>
          <w:lang w:eastAsia="en-US"/>
        </w:rPr>
      </w:r>
    </w:p>
    <w:p>
      <w:pPr>
        <w:widowControl w:val="off"/>
        <w:rPr>
          <w:sz w:val="14"/>
          <w:szCs w:val="13"/>
          <w:lang w:eastAsia="en-US"/>
        </w:rPr>
      </w:pPr>
      <w:r>
        <w:rPr>
          <w:sz w:val="14"/>
          <w:szCs w:val="13"/>
          <w:lang w:eastAsia="en-US"/>
        </w:rPr>
      </w:r>
      <w:r>
        <w:rPr>
          <w:sz w:val="14"/>
          <w:szCs w:val="13"/>
          <w:lang w:eastAsia="en-US"/>
        </w:rPr>
      </w:r>
    </w:p>
    <w:p>
      <w:pPr>
        <w:spacing w:before="2"/>
        <w:widowControl w:val="off"/>
        <w:rPr>
          <w:sz w:val="13"/>
          <w:szCs w:val="13"/>
          <w:lang w:eastAsia="en-US"/>
        </w:rPr>
      </w:pPr>
      <w:r>
        <w:rPr>
          <w:sz w:val="13"/>
          <w:szCs w:val="13"/>
          <w:lang w:eastAsia="en-US"/>
        </w:rPr>
      </w:r>
      <w:r>
        <w:rPr>
          <w:sz w:val="13"/>
          <w:szCs w:val="13"/>
          <w:lang w:eastAsia="en-US"/>
        </w:rPr>
      </w:r>
    </w:p>
    <w:p>
      <w:pPr>
        <w:ind w:left="100"/>
        <w:widowControl w:val="off"/>
        <w:tabs>
          <w:tab w:val="left" w:pos="847" w:leader="none"/>
        </w:tabs>
        <w:rPr>
          <w:sz w:val="13"/>
          <w:szCs w:val="13"/>
          <w:lang w:eastAsia="en-US"/>
        </w:rPr>
      </w:pPr>
      <w:r>
        <w:rPr>
          <w:sz w:val="13"/>
          <w:szCs w:val="13"/>
          <w:lang w:eastAsia="en-US"/>
        </w:rPr>
        <w:t xml:space="preserve">»</w:t>
      </w:r>
      <w:r>
        <w:rPr>
          <w:sz w:val="13"/>
          <w:szCs w:val="13"/>
          <w:u w:val="single"/>
          <w:lang w:eastAsia="en-US"/>
        </w:rPr>
        <w:t xml:space="preserve"> </w:t>
      </w:r>
      <w:r>
        <w:rPr>
          <w:sz w:val="13"/>
          <w:szCs w:val="13"/>
          <w:u w:val="single"/>
          <w:lang w:eastAsia="en-US"/>
        </w:rPr>
        <w:tab/>
      </w:r>
      <w:r>
        <w:rPr>
          <w:sz w:val="13"/>
          <w:szCs w:val="13"/>
          <w:lang w:eastAsia="en-US"/>
        </w:rPr>
        <w:t xml:space="preserve">20 </w:t>
      </w:r>
      <w:r>
        <w:rPr>
          <w:spacing w:val="-8"/>
          <w:sz w:val="13"/>
          <w:szCs w:val="13"/>
          <w:lang w:eastAsia="en-US"/>
        </w:rPr>
        <w:t xml:space="preserve">г.</w:t>
      </w:r>
      <w:r>
        <w:rPr>
          <w:sz w:val="13"/>
          <w:szCs w:val="13"/>
          <w:lang w:eastAsia="en-US"/>
        </w:rPr>
      </w:r>
    </w:p>
    <w:p>
      <w:pPr>
        <w:widowControl w:val="off"/>
        <w:rPr>
          <w:szCs w:val="22"/>
          <w:lang w:eastAsia="en-US"/>
        </w:rPr>
        <w:sectPr>
          <w:headerReference w:type="default" r:id="rId9"/>
          <w:footerReference w:type="default" r:id="rId10"/>
          <w:footnotePr/>
          <w:endnotePr/>
          <w:type w:val="nextPage"/>
          <w:pgSz w:w="11900" w:h="16840" w:orient="portrait"/>
          <w:pgMar w:top="620" w:right="740" w:bottom="480" w:left="760" w:header="424" w:footer="294" w:gutter="0"/>
          <w:cols w:num="2" w:sep="0" w:space="720" w:equalWidth="0">
            <w:col w:w="7184" w:space="55"/>
            <w:col w:w="3161" w:space="0"/>
          </w:cols>
          <w:docGrid w:linePitch="360"/>
        </w:sectPr>
      </w:pPr>
      <w:r>
        <w:rPr>
          <w:szCs w:val="22"/>
          <w:lang w:eastAsia="en-US"/>
        </w:rPr>
      </w:r>
      <w:r>
        <w:rPr>
          <w:szCs w:val="22"/>
          <w:lang w:eastAsia="en-US"/>
        </w:rPr>
      </w:r>
    </w:p>
    <w:p>
      <w:pPr>
        <w:ind w:left="7140"/>
        <w:spacing w:line="20" w:lineRule="exact"/>
        <w:widowControl w:val="off"/>
        <w:rPr>
          <w:sz w:val="2"/>
          <w:szCs w:val="13"/>
          <w:lang w:eastAsia="en-US"/>
        </w:rPr>
      </w:pPr>
      <w:r>
        <w:rPr>
          <w:sz w:val="2"/>
          <w:szCs w:val="13"/>
          <w:lang w:eastAsia="en-US"/>
        </w:rPr>
      </w:r>
      <w:r>
        <w:rPr>
          <w:sz w:val="2"/>
          <w:szCs w:val="13"/>
          <w:lang w:eastAsia="en-US"/>
        </w:rPr>
      </w:r>
    </w:p>
    <w:p>
      <w:pPr>
        <w:ind w:left="100" w:right="99" w:firstLine="700"/>
        <w:jc w:val="both"/>
        <w:spacing w:before="1" w:line="256" w:lineRule="auto"/>
        <w:widowControl w:val="off"/>
        <w:rPr>
          <w:sz w:val="13"/>
          <w:szCs w:val="13"/>
          <w:lang w:eastAsia="en-US"/>
        </w:rPr>
      </w:pPr>
      <w:r>
        <w:rPr>
          <w:sz w:val="13"/>
          <w:szCs w:val="13"/>
          <w:lang w:eastAsia="en-US"/>
        </w:rPr>
      </w:r>
      <w:r>
        <w:rPr>
          <w:sz w:val="13"/>
          <w:szCs w:val="13"/>
          <w:lang w:eastAsia="en-US"/>
        </w:rPr>
      </w:r>
    </w:p>
    <w:p>
      <w:pPr>
        <w:ind w:left="100" w:right="99" w:firstLine="700"/>
        <w:jc w:val="both"/>
        <w:spacing w:before="1" w:line="256" w:lineRule="auto"/>
        <w:widowControl w:val="off"/>
        <w:rPr>
          <w:sz w:val="13"/>
          <w:szCs w:val="13"/>
          <w:lang w:eastAsia="en-US"/>
        </w:rPr>
      </w:pPr>
      <w:r>
        <w:rPr>
          <w:sz w:val="13"/>
          <w:szCs w:val="13"/>
          <w:lang w:eastAsia="en-US"/>
        </w:rPr>
        <w:t xml:space="preserve">АО «Север телеком», именуемое в дальнейшем «Оператор», действующее на основании лицензии </w:t>
      </w:r>
      <w:r>
        <w:rPr>
          <w:sz w:val="13"/>
          <w:szCs w:val="13"/>
          <w:lang w:eastAsia="en-US"/>
        </w:rPr>
        <w:t xml:space="preserve">Роскомнадзора</w:t>
      </w:r>
      <w:r>
        <w:rPr>
          <w:sz w:val="13"/>
          <w:szCs w:val="13"/>
          <w:lang w:eastAsia="en-US"/>
        </w:rPr>
        <w:t xml:space="preserve"> РФ от </w:t>
      </w:r>
      <w:r>
        <w:rPr>
          <w:sz w:val="13"/>
          <w:szCs w:val="22"/>
          <w:lang w:eastAsia="en-US"/>
        </w:rPr>
        <w:t xml:space="preserve">01.11.2018 г. №Л030-00114-77/00109450 (169951)</w:t>
      </w:r>
      <w:r>
        <w:rPr>
          <w:sz w:val="13"/>
          <w:szCs w:val="13"/>
          <w:lang w:eastAsia="en-US"/>
        </w:rPr>
        <w:t xml:space="preserve"> на оказание услуг связи для целей кабельного вещания, в лице генерального директора О</w:t>
      </w:r>
      <w:r>
        <w:rPr>
          <w:spacing w:val="-4"/>
          <w:sz w:val="13"/>
          <w:szCs w:val="13"/>
          <w:lang w:eastAsia="en-US"/>
        </w:rPr>
        <w:t xml:space="preserve">ОО </w:t>
      </w:r>
      <w:r>
        <w:rPr>
          <w:sz w:val="13"/>
          <w:szCs w:val="13"/>
          <w:lang w:eastAsia="en-US"/>
        </w:rPr>
        <w:t xml:space="preserve">«</w:t>
      </w:r>
      <w:r>
        <w:rPr>
          <w:sz w:val="13"/>
          <w:szCs w:val="13"/>
          <w:lang w:eastAsia="en-US"/>
        </w:rPr>
        <w:t xml:space="preserve">Айзет</w:t>
      </w:r>
      <w:r>
        <w:rPr>
          <w:sz w:val="13"/>
          <w:szCs w:val="13"/>
          <w:lang w:eastAsia="en-US"/>
        </w:rPr>
        <w:t xml:space="preserve">-телеком Урал» (далее – «Агент») Забродина А.С., действующего на основании Устава и агентского договора № 41А от 01.03.2025, заключенного между АО «Север телеком» и О</w:t>
      </w:r>
      <w:r>
        <w:rPr>
          <w:spacing w:val="-4"/>
          <w:sz w:val="13"/>
          <w:szCs w:val="13"/>
          <w:lang w:eastAsia="en-US"/>
        </w:rPr>
        <w:t xml:space="preserve">ОО </w:t>
      </w:r>
      <w:r>
        <w:rPr>
          <w:sz w:val="13"/>
          <w:szCs w:val="13"/>
          <w:lang w:eastAsia="en-US"/>
        </w:rPr>
        <w:t xml:space="preserve">«</w:t>
      </w:r>
      <w:r>
        <w:rPr>
          <w:sz w:val="13"/>
          <w:szCs w:val="13"/>
          <w:lang w:eastAsia="en-US"/>
        </w:rPr>
        <w:t xml:space="preserve">Айзет</w:t>
      </w:r>
      <w:r>
        <w:rPr>
          <w:sz w:val="13"/>
          <w:szCs w:val="13"/>
          <w:lang w:eastAsia="en-US"/>
        </w:rPr>
        <w:t xml:space="preserve">-телеком Урал», с одной стороны</w:t>
      </w:r>
      <w:r>
        <w:rPr>
          <w:spacing w:val="-13"/>
          <w:sz w:val="13"/>
          <w:szCs w:val="13"/>
          <w:lang w:eastAsia="en-US"/>
        </w:rPr>
        <w:t xml:space="preserve"> </w:t>
      </w:r>
      <w:r>
        <w:rPr>
          <w:sz w:val="13"/>
          <w:szCs w:val="13"/>
          <w:lang w:eastAsia="en-US"/>
        </w:rPr>
        <w:t xml:space="preserve">и</w:t>
      </w:r>
      <w:r>
        <w:rPr>
          <w:sz w:val="13"/>
          <w:szCs w:val="13"/>
          <w:lang w:eastAsia="en-US"/>
        </w:rPr>
      </w:r>
    </w:p>
    <w:p>
      <w:pPr>
        <w:ind w:left="100" w:right="99" w:firstLine="42"/>
        <w:jc w:val="both"/>
        <w:spacing w:before="1" w:line="256" w:lineRule="auto"/>
        <w:widowControl w:val="off"/>
        <w:rPr>
          <w:sz w:val="13"/>
          <w:szCs w:val="13"/>
          <w:u w:val="single"/>
          <w:lang w:eastAsia="en-US"/>
        </w:rPr>
      </w:pPr>
      <w:r>
        <w:rPr>
          <w:sz w:val="13"/>
          <w:szCs w:val="13"/>
          <w:lang w:eastAsia="en-US"/>
        </w:rPr>
        <w:t xml:space="preserve">_______________________________________________________________________________________________________________________________ (далее – «Абонент»), проживающий</w:t>
      </w:r>
      <w:r>
        <w:rPr>
          <w:spacing w:val="20"/>
          <w:sz w:val="13"/>
          <w:szCs w:val="13"/>
          <w:lang w:eastAsia="en-US"/>
        </w:rPr>
        <w:t xml:space="preserve"> </w:t>
      </w:r>
      <w:r>
        <w:rPr>
          <w:sz w:val="13"/>
          <w:szCs w:val="13"/>
          <w:lang w:eastAsia="en-US"/>
        </w:rPr>
        <w:t xml:space="preserve">по</w:t>
      </w:r>
      <w:r>
        <w:rPr>
          <w:spacing w:val="20"/>
          <w:sz w:val="13"/>
          <w:szCs w:val="13"/>
          <w:lang w:eastAsia="en-US"/>
        </w:rPr>
        <w:t xml:space="preserve"> </w:t>
      </w:r>
      <w:r>
        <w:rPr>
          <w:sz w:val="13"/>
          <w:szCs w:val="13"/>
          <w:lang w:eastAsia="en-US"/>
        </w:rPr>
        <w:t xml:space="preserve">адресу:</w:t>
      </w:r>
      <w:r>
        <w:rPr>
          <w:sz w:val="13"/>
          <w:szCs w:val="13"/>
          <w:u w:val="single"/>
          <w:lang w:eastAsia="en-US"/>
        </w:rPr>
        <w:t xml:space="preserve"> </w:t>
      </w:r>
      <w:r>
        <w:rPr>
          <w:sz w:val="13"/>
          <w:szCs w:val="13"/>
          <w:u w:val="single"/>
          <w:lang w:eastAsia="en-US"/>
        </w:rPr>
        <w:tab/>
      </w:r>
      <w:r>
        <w:rPr>
          <w:sz w:val="13"/>
          <w:szCs w:val="13"/>
          <w:u w:val="single"/>
          <w:lang w:eastAsia="en-US"/>
        </w:rPr>
        <w:tab/>
        <w:t xml:space="preserve"> _______________________________________________________________________________________________________ __________</w:t>
      </w:r>
      <w:r>
        <w:rPr>
          <w:sz w:val="13"/>
          <w:szCs w:val="13"/>
          <w:u w:val="single"/>
          <w:lang w:eastAsia="en-US"/>
        </w:rPr>
      </w:r>
    </w:p>
    <w:p>
      <w:pPr>
        <w:ind w:left="100" w:right="99" w:firstLine="42"/>
        <w:jc w:val="both"/>
        <w:spacing w:before="1" w:line="256" w:lineRule="auto"/>
        <w:widowControl w:val="off"/>
        <w:rPr>
          <w:sz w:val="13"/>
          <w:szCs w:val="13"/>
          <w:lang w:eastAsia="en-US"/>
        </w:rPr>
      </w:pPr>
      <w:r>
        <w:rPr>
          <w:sz w:val="13"/>
          <w:szCs w:val="13"/>
          <w:lang w:eastAsia="en-US"/>
        </w:rPr>
        <w:t xml:space="preserve">с другой стороны, </w:t>
      </w:r>
      <w:r>
        <w:rPr>
          <w:spacing w:val="-3"/>
          <w:sz w:val="13"/>
          <w:szCs w:val="13"/>
          <w:lang w:eastAsia="en-US"/>
        </w:rPr>
        <w:t xml:space="preserve">именуемые </w:t>
      </w:r>
      <w:r>
        <w:rPr>
          <w:sz w:val="13"/>
          <w:szCs w:val="13"/>
          <w:lang w:eastAsia="en-US"/>
        </w:rPr>
        <w:t xml:space="preserve">каждое</w:t>
      </w:r>
      <w:r>
        <w:rPr>
          <w:spacing w:val="-2"/>
          <w:sz w:val="13"/>
          <w:szCs w:val="13"/>
          <w:lang w:eastAsia="en-US"/>
        </w:rPr>
        <w:t xml:space="preserve"> </w:t>
      </w:r>
      <w:r>
        <w:rPr>
          <w:sz w:val="13"/>
          <w:szCs w:val="13"/>
          <w:lang w:eastAsia="en-US"/>
        </w:rPr>
        <w:t xml:space="preserve">в</w:t>
      </w:r>
      <w:r>
        <w:rPr>
          <w:spacing w:val="-1"/>
          <w:sz w:val="13"/>
          <w:szCs w:val="13"/>
          <w:lang w:eastAsia="en-US"/>
        </w:rPr>
        <w:t xml:space="preserve"> </w:t>
      </w:r>
      <w:r>
        <w:rPr>
          <w:sz w:val="13"/>
          <w:szCs w:val="13"/>
          <w:lang w:eastAsia="en-US"/>
        </w:rPr>
        <w:t xml:space="preserve">отдельности</w:t>
      </w:r>
      <w:r>
        <w:rPr>
          <w:spacing w:val="-1"/>
          <w:sz w:val="13"/>
          <w:szCs w:val="13"/>
          <w:lang w:eastAsia="en-US"/>
        </w:rPr>
        <w:t xml:space="preserve"> </w:t>
      </w:r>
      <w:r>
        <w:rPr>
          <w:sz w:val="13"/>
          <w:szCs w:val="13"/>
          <w:lang w:eastAsia="en-US"/>
        </w:rPr>
        <w:t xml:space="preserve">«Сторона»,</w:t>
      </w:r>
      <w:r>
        <w:rPr>
          <w:spacing w:val="-1"/>
          <w:sz w:val="13"/>
          <w:szCs w:val="13"/>
          <w:lang w:eastAsia="en-US"/>
        </w:rPr>
        <w:t xml:space="preserve"> </w:t>
      </w:r>
      <w:r>
        <w:rPr>
          <w:sz w:val="13"/>
          <w:szCs w:val="13"/>
          <w:lang w:eastAsia="en-US"/>
        </w:rPr>
        <w:t xml:space="preserve">а</w:t>
      </w:r>
      <w:r>
        <w:rPr>
          <w:spacing w:val="-1"/>
          <w:sz w:val="13"/>
          <w:szCs w:val="13"/>
          <w:lang w:eastAsia="en-US"/>
        </w:rPr>
        <w:t xml:space="preserve"> </w:t>
      </w:r>
      <w:r>
        <w:rPr>
          <w:sz w:val="13"/>
          <w:szCs w:val="13"/>
          <w:lang w:eastAsia="en-US"/>
        </w:rPr>
        <w:t xml:space="preserve">совместно</w:t>
      </w:r>
      <w:r>
        <w:rPr>
          <w:spacing w:val="-1"/>
          <w:sz w:val="13"/>
          <w:szCs w:val="13"/>
          <w:lang w:eastAsia="en-US"/>
        </w:rPr>
        <w:t xml:space="preserve"> </w:t>
      </w:r>
      <w:r>
        <w:rPr>
          <w:sz w:val="13"/>
          <w:szCs w:val="13"/>
          <w:lang w:eastAsia="en-US"/>
        </w:rPr>
        <w:t xml:space="preserve">«Стороны»,</w:t>
      </w:r>
      <w:r>
        <w:rPr>
          <w:spacing w:val="-2"/>
          <w:sz w:val="13"/>
          <w:szCs w:val="13"/>
          <w:lang w:eastAsia="en-US"/>
        </w:rPr>
        <w:t xml:space="preserve"> </w:t>
      </w:r>
      <w:r>
        <w:rPr>
          <w:sz w:val="13"/>
          <w:szCs w:val="13"/>
          <w:lang w:eastAsia="en-US"/>
        </w:rPr>
        <w:t xml:space="preserve">заключили</w:t>
      </w:r>
      <w:r>
        <w:rPr>
          <w:spacing w:val="-1"/>
          <w:sz w:val="13"/>
          <w:szCs w:val="13"/>
          <w:lang w:eastAsia="en-US"/>
        </w:rPr>
        <w:t xml:space="preserve"> </w:t>
      </w:r>
      <w:r>
        <w:rPr>
          <w:sz w:val="13"/>
          <w:szCs w:val="13"/>
          <w:lang w:eastAsia="en-US"/>
        </w:rPr>
        <w:t xml:space="preserve">настоящий</w:t>
      </w:r>
      <w:r>
        <w:rPr>
          <w:spacing w:val="-1"/>
          <w:sz w:val="13"/>
          <w:szCs w:val="13"/>
          <w:lang w:eastAsia="en-US"/>
        </w:rPr>
        <w:t xml:space="preserve"> </w:t>
      </w:r>
      <w:r>
        <w:rPr>
          <w:sz w:val="13"/>
          <w:szCs w:val="13"/>
          <w:lang w:eastAsia="en-US"/>
        </w:rPr>
        <w:t xml:space="preserve">Договор</w:t>
      </w:r>
      <w:r>
        <w:rPr>
          <w:spacing w:val="-1"/>
          <w:sz w:val="13"/>
          <w:szCs w:val="13"/>
          <w:lang w:eastAsia="en-US"/>
        </w:rPr>
        <w:t xml:space="preserve"> </w:t>
      </w:r>
      <w:r>
        <w:rPr>
          <w:sz w:val="13"/>
          <w:szCs w:val="13"/>
          <w:lang w:eastAsia="en-US"/>
        </w:rPr>
        <w:t xml:space="preserve">о</w:t>
      </w:r>
      <w:r>
        <w:rPr>
          <w:spacing w:val="-1"/>
          <w:sz w:val="13"/>
          <w:szCs w:val="13"/>
          <w:lang w:eastAsia="en-US"/>
        </w:rPr>
        <w:t xml:space="preserve"> </w:t>
      </w:r>
      <w:r>
        <w:rPr>
          <w:sz w:val="13"/>
          <w:szCs w:val="13"/>
          <w:lang w:eastAsia="en-US"/>
        </w:rPr>
        <w:t xml:space="preserve">предоставлении</w:t>
      </w:r>
      <w:r>
        <w:rPr>
          <w:spacing w:val="-1"/>
          <w:sz w:val="13"/>
          <w:szCs w:val="13"/>
          <w:lang w:eastAsia="en-US"/>
        </w:rPr>
        <w:t xml:space="preserve"> </w:t>
      </w:r>
      <w:r>
        <w:rPr>
          <w:sz w:val="13"/>
          <w:szCs w:val="13"/>
          <w:lang w:eastAsia="en-US"/>
        </w:rPr>
        <w:t xml:space="preserve">услуг</w:t>
      </w:r>
      <w:r>
        <w:rPr>
          <w:spacing w:val="-2"/>
          <w:sz w:val="13"/>
          <w:szCs w:val="13"/>
          <w:lang w:eastAsia="en-US"/>
        </w:rPr>
        <w:t xml:space="preserve"> </w:t>
      </w:r>
      <w:r>
        <w:rPr>
          <w:sz w:val="13"/>
          <w:szCs w:val="13"/>
          <w:lang w:eastAsia="en-US"/>
        </w:rPr>
        <w:t xml:space="preserve">связи</w:t>
      </w:r>
      <w:r>
        <w:rPr>
          <w:spacing w:val="-1"/>
          <w:sz w:val="13"/>
          <w:szCs w:val="13"/>
          <w:lang w:eastAsia="en-US"/>
        </w:rPr>
        <w:t xml:space="preserve"> </w:t>
      </w:r>
      <w:r>
        <w:rPr>
          <w:sz w:val="13"/>
          <w:szCs w:val="13"/>
          <w:lang w:eastAsia="en-US"/>
        </w:rPr>
        <w:t xml:space="preserve">для</w:t>
      </w:r>
      <w:r>
        <w:rPr>
          <w:spacing w:val="-1"/>
          <w:sz w:val="13"/>
          <w:szCs w:val="13"/>
          <w:lang w:eastAsia="en-US"/>
        </w:rPr>
        <w:t xml:space="preserve"> </w:t>
      </w:r>
      <w:r>
        <w:rPr>
          <w:sz w:val="13"/>
          <w:szCs w:val="13"/>
          <w:lang w:eastAsia="en-US"/>
        </w:rPr>
        <w:t xml:space="preserve">целей</w:t>
      </w:r>
      <w:r>
        <w:rPr>
          <w:spacing w:val="-1"/>
          <w:sz w:val="13"/>
          <w:szCs w:val="13"/>
          <w:lang w:eastAsia="en-US"/>
        </w:rPr>
        <w:t xml:space="preserve"> </w:t>
      </w:r>
      <w:r>
        <w:rPr>
          <w:sz w:val="13"/>
          <w:szCs w:val="13"/>
          <w:lang w:eastAsia="en-US"/>
        </w:rPr>
        <w:t xml:space="preserve">кабельного</w:t>
      </w:r>
      <w:r>
        <w:rPr>
          <w:spacing w:val="-1"/>
          <w:sz w:val="13"/>
          <w:szCs w:val="13"/>
          <w:lang w:eastAsia="en-US"/>
        </w:rPr>
        <w:t xml:space="preserve"> </w:t>
      </w:r>
      <w:r>
        <w:rPr>
          <w:sz w:val="13"/>
          <w:szCs w:val="13"/>
          <w:lang w:eastAsia="en-US"/>
        </w:rPr>
        <w:t xml:space="preserve">вещания</w:t>
      </w:r>
      <w:r>
        <w:rPr>
          <w:spacing w:val="-1"/>
          <w:sz w:val="13"/>
          <w:szCs w:val="13"/>
          <w:lang w:eastAsia="en-US"/>
        </w:rPr>
        <w:t xml:space="preserve"> </w:t>
      </w:r>
      <w:r>
        <w:rPr>
          <w:sz w:val="13"/>
          <w:szCs w:val="13"/>
          <w:lang w:eastAsia="en-US"/>
        </w:rPr>
        <w:t xml:space="preserve">(далее</w:t>
      </w:r>
      <w:r>
        <w:rPr>
          <w:spacing w:val="-2"/>
          <w:sz w:val="13"/>
          <w:szCs w:val="13"/>
          <w:lang w:eastAsia="en-US"/>
        </w:rPr>
        <w:t xml:space="preserve"> </w:t>
      </w:r>
      <w:r>
        <w:rPr>
          <w:sz w:val="13"/>
          <w:szCs w:val="13"/>
          <w:lang w:eastAsia="en-US"/>
        </w:rPr>
        <w:t xml:space="preserve">-</w:t>
      </w:r>
      <w:r>
        <w:rPr>
          <w:spacing w:val="-1"/>
          <w:sz w:val="13"/>
          <w:szCs w:val="13"/>
          <w:lang w:eastAsia="en-US"/>
        </w:rPr>
        <w:t xml:space="preserve"> </w:t>
      </w:r>
      <w:r>
        <w:rPr>
          <w:sz w:val="13"/>
          <w:szCs w:val="13"/>
          <w:lang w:eastAsia="en-US"/>
        </w:rPr>
        <w:t xml:space="preserve">«Договор»).</w:t>
      </w:r>
      <w:r>
        <w:rPr>
          <w:sz w:val="13"/>
          <w:szCs w:val="13"/>
          <w:lang w:eastAsia="en-US"/>
        </w:rPr>
      </w:r>
    </w:p>
    <w:p>
      <w:pPr>
        <w:widowControl w:val="off"/>
        <w:rPr>
          <w:sz w:val="20"/>
          <w:szCs w:val="13"/>
          <w:lang w:eastAsia="en-US"/>
        </w:rPr>
      </w:pPr>
      <w:r>
        <w:rPr>
          <w:sz w:val="20"/>
          <w:szCs w:val="13"/>
          <w:lang w:eastAsia="en-US"/>
        </w:rPr>
      </w:r>
      <w:r>
        <w:rPr>
          <w:sz w:val="20"/>
          <w:szCs w:val="13"/>
          <w:lang w:eastAsia="en-US"/>
        </w:rPr>
      </w:r>
    </w:p>
    <w:p>
      <w:pPr>
        <w:widowControl w:val="off"/>
        <w:rPr>
          <w:sz w:val="20"/>
          <w:szCs w:val="22"/>
          <w:lang w:eastAsia="en-US"/>
        </w:rPr>
        <w:sectPr>
          <w:footnotePr/>
          <w:endnotePr/>
          <w:type w:val="continuous"/>
          <w:pgSz w:w="11900" w:h="16840" w:orient="portrait"/>
          <w:pgMar w:top="620" w:right="740" w:bottom="480" w:left="760" w:header="720" w:footer="720" w:gutter="0"/>
          <w:cols w:num="1" w:sep="0" w:space="720" w:equalWidth="1"/>
          <w:docGrid w:linePitch="360"/>
        </w:sectPr>
      </w:pPr>
      <w:r>
        <w:rPr>
          <w:sz w:val="20"/>
          <w:szCs w:val="22"/>
          <w:lang w:eastAsia="en-US"/>
        </w:rPr>
      </w:r>
      <w:r>
        <w:rPr>
          <w:sz w:val="20"/>
          <w:szCs w:val="22"/>
          <w:lang w:eastAsia="en-US"/>
        </w:rPr>
      </w:r>
    </w:p>
    <w:p>
      <w:pPr>
        <w:spacing w:before="3"/>
        <w:widowControl w:val="off"/>
        <w:rPr>
          <w:sz w:val="18"/>
          <w:szCs w:val="13"/>
          <w:lang w:eastAsia="en-US"/>
        </w:rPr>
      </w:pPr>
      <w:r>
        <w:rPr>
          <w:sz w:val="18"/>
          <w:szCs w:val="13"/>
          <w:lang w:eastAsia="en-US"/>
        </w:rPr>
      </w:r>
      <w:r>
        <w:rPr>
          <w:sz w:val="18"/>
          <w:szCs w:val="13"/>
          <w:lang w:eastAsia="en-US"/>
        </w:rPr>
      </w:r>
    </w:p>
    <w:p>
      <w:pPr>
        <w:numPr>
          <w:ilvl w:val="0"/>
          <w:numId w:val="17"/>
        </w:numPr>
        <w:jc w:val="both"/>
        <w:spacing w:line="145" w:lineRule="exact"/>
        <w:widowControl w:val="off"/>
        <w:tabs>
          <w:tab w:val="left" w:pos="230" w:leader="none"/>
        </w:tabs>
        <w:rPr>
          <w:b/>
          <w:bCs/>
          <w:sz w:val="13"/>
          <w:szCs w:val="13"/>
          <w:lang w:val="en-US" w:eastAsia="en-US"/>
        </w:rPr>
        <w:outlineLvl w:val="0"/>
      </w:pPr>
      <w:r>
        <w:rPr>
          <w:b/>
          <w:bCs/>
          <w:sz w:val="13"/>
          <w:szCs w:val="13"/>
          <w:lang w:val="en-US" w:eastAsia="en-US"/>
        </w:rPr>
        <w:t xml:space="preserve">Предмет</w:t>
      </w:r>
      <w:r>
        <w:rPr>
          <w:b/>
          <w:bCs/>
          <w:spacing w:val="-1"/>
          <w:sz w:val="13"/>
          <w:szCs w:val="13"/>
          <w:lang w:val="en-US" w:eastAsia="en-US"/>
        </w:rPr>
        <w:t xml:space="preserve"> </w:t>
      </w:r>
      <w:r>
        <w:rPr>
          <w:b/>
          <w:bCs/>
          <w:sz w:val="13"/>
          <w:szCs w:val="13"/>
          <w:lang w:val="en-US" w:eastAsia="en-US"/>
        </w:rPr>
        <w:t xml:space="preserve">Договора</w:t>
      </w:r>
      <w:r>
        <w:rPr>
          <w:b/>
          <w:bCs/>
          <w:sz w:val="13"/>
          <w:szCs w:val="13"/>
          <w:lang w:val="en-US" w:eastAsia="en-US"/>
        </w:rPr>
      </w:r>
    </w:p>
    <w:p>
      <w:pPr>
        <w:numPr>
          <w:ilvl w:val="1"/>
          <w:numId w:val="17"/>
        </w:numPr>
        <w:ind w:right="38" w:firstLine="0"/>
        <w:jc w:val="both"/>
        <w:spacing w:before="2" w:line="225" w:lineRule="auto"/>
        <w:widowControl w:val="off"/>
        <w:tabs>
          <w:tab w:val="left" w:pos="386" w:leader="none"/>
        </w:tabs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 xml:space="preserve">Оператор организует подключение Абонента к услугам связи Оператора </w:t>
      </w:r>
      <w:r>
        <w:rPr>
          <w:spacing w:val="-11"/>
          <w:sz w:val="13"/>
          <w:szCs w:val="22"/>
          <w:lang w:eastAsia="en-US"/>
        </w:rPr>
        <w:t xml:space="preserve">и </w:t>
      </w:r>
      <w:r>
        <w:rPr>
          <w:sz w:val="13"/>
          <w:szCs w:val="22"/>
          <w:lang w:eastAsia="en-US"/>
        </w:rPr>
        <w:t xml:space="preserve">предоставляет:</w:t>
      </w:r>
      <w:r>
        <w:rPr>
          <w:sz w:val="13"/>
          <w:szCs w:val="22"/>
          <w:lang w:eastAsia="en-US"/>
        </w:rPr>
      </w:r>
    </w:p>
    <w:p>
      <w:pPr>
        <w:numPr>
          <w:ilvl w:val="0"/>
          <w:numId w:val="16"/>
        </w:numPr>
        <w:ind w:right="38" w:firstLine="0"/>
        <w:jc w:val="both"/>
        <w:spacing w:line="225" w:lineRule="auto"/>
        <w:widowControl w:val="off"/>
        <w:tabs>
          <w:tab w:val="left" w:pos="212" w:leader="none"/>
        </w:tabs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 xml:space="preserve">услугу связи для целей кабельного вещания (далее именуется – услуга КТВ), в соответствии с тарифным соглашением – Приложение №1 к настоящему</w:t>
      </w:r>
      <w:r>
        <w:rPr>
          <w:spacing w:val="-10"/>
          <w:sz w:val="13"/>
          <w:szCs w:val="22"/>
          <w:lang w:eastAsia="en-US"/>
        </w:rPr>
        <w:t xml:space="preserve"> </w:t>
      </w:r>
      <w:r>
        <w:rPr>
          <w:spacing w:val="-3"/>
          <w:sz w:val="13"/>
          <w:szCs w:val="22"/>
          <w:lang w:eastAsia="en-US"/>
        </w:rPr>
        <w:t xml:space="preserve">Договору.</w:t>
      </w:r>
      <w:r>
        <w:rPr>
          <w:sz w:val="13"/>
          <w:szCs w:val="22"/>
          <w:lang w:eastAsia="en-US"/>
        </w:rPr>
      </w:r>
    </w:p>
    <w:p>
      <w:pPr>
        <w:numPr>
          <w:ilvl w:val="0"/>
          <w:numId w:val="16"/>
        </w:numPr>
        <w:ind w:right="38" w:firstLine="0"/>
        <w:jc w:val="both"/>
        <w:spacing w:line="225" w:lineRule="auto"/>
        <w:widowControl w:val="off"/>
        <w:tabs>
          <w:tab w:val="left" w:pos="242" w:leader="none"/>
        </w:tabs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 xml:space="preserve">во временное пользование необходимое оборудование, указанное в акте о подключении Абонента к услугам КТВ</w:t>
      </w:r>
      <w:r>
        <w:rPr>
          <w:spacing w:val="-2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Оператора,</w:t>
      </w:r>
      <w:r>
        <w:rPr>
          <w:sz w:val="13"/>
          <w:szCs w:val="22"/>
          <w:lang w:eastAsia="en-US"/>
        </w:rPr>
      </w:r>
    </w:p>
    <w:p>
      <w:pPr>
        <w:ind w:left="100" w:right="38"/>
        <w:jc w:val="both"/>
        <w:spacing w:line="225" w:lineRule="auto"/>
        <w:widowControl w:val="off"/>
        <w:rPr>
          <w:sz w:val="13"/>
          <w:szCs w:val="13"/>
          <w:lang w:eastAsia="en-US"/>
        </w:rPr>
      </w:pPr>
      <w:r>
        <w:rPr>
          <w:sz w:val="13"/>
          <w:szCs w:val="13"/>
          <w:lang w:eastAsia="en-US"/>
        </w:rPr>
        <w:t xml:space="preserve">а Абонент обязуется принять и оплачивать выполненные работы и предоставленные услуги КТВ.</w:t>
      </w:r>
      <w:r>
        <w:rPr>
          <w:sz w:val="13"/>
          <w:szCs w:val="13"/>
          <w:lang w:eastAsia="en-US"/>
        </w:rPr>
      </w:r>
    </w:p>
    <w:p>
      <w:pPr>
        <w:numPr>
          <w:ilvl w:val="1"/>
          <w:numId w:val="17"/>
        </w:numPr>
        <w:ind w:right="38" w:firstLine="0"/>
        <w:jc w:val="both"/>
        <w:spacing w:line="225" w:lineRule="auto"/>
        <w:widowControl w:val="off"/>
        <w:tabs>
          <w:tab w:val="left" w:pos="331" w:leader="none"/>
        </w:tabs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 xml:space="preserve">Неотъемлемой частью настоящего договора является Приложение №1 - «Тарифное соглашение», а также «Акт о подключении Абонента к услугам связи</w:t>
      </w:r>
      <w:r>
        <w:rPr>
          <w:spacing w:val="-19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Оператора».</w:t>
      </w:r>
      <w:r>
        <w:rPr>
          <w:sz w:val="13"/>
          <w:szCs w:val="22"/>
          <w:lang w:eastAsia="en-US"/>
        </w:rPr>
      </w:r>
    </w:p>
    <w:p>
      <w:pPr>
        <w:numPr>
          <w:ilvl w:val="1"/>
          <w:numId w:val="17"/>
        </w:numPr>
        <w:ind w:right="38" w:firstLine="0"/>
        <w:jc w:val="both"/>
        <w:spacing w:line="225" w:lineRule="auto"/>
        <w:widowControl w:val="off"/>
        <w:tabs>
          <w:tab w:val="left" w:pos="380" w:leader="none"/>
        </w:tabs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 xml:space="preserve">Датой начала оказания услуги является дата подключения Абонента, путем подписания акта о подключении Абонента к услугам связи</w:t>
      </w:r>
      <w:r>
        <w:rPr>
          <w:spacing w:val="-7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Оператора.</w:t>
      </w:r>
      <w:r>
        <w:rPr>
          <w:sz w:val="13"/>
          <w:szCs w:val="22"/>
          <w:lang w:eastAsia="en-US"/>
        </w:rPr>
      </w:r>
    </w:p>
    <w:p>
      <w:pPr>
        <w:numPr>
          <w:ilvl w:val="1"/>
          <w:numId w:val="17"/>
        </w:numPr>
        <w:ind w:right="38" w:firstLine="0"/>
        <w:jc w:val="both"/>
        <w:spacing w:line="225" w:lineRule="auto"/>
        <w:widowControl w:val="off"/>
        <w:tabs>
          <w:tab w:val="left" w:pos="399" w:leader="none"/>
        </w:tabs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 xml:space="preserve">Оператор оказывает Абоненту Услуги КТВ в соответствии с Лицензией </w:t>
      </w:r>
      <w:r>
        <w:rPr>
          <w:sz w:val="13"/>
          <w:szCs w:val="22"/>
          <w:lang w:eastAsia="en-US"/>
        </w:rPr>
        <w:t xml:space="preserve">Роскомнадзора</w:t>
      </w:r>
      <w:r>
        <w:rPr>
          <w:sz w:val="13"/>
          <w:szCs w:val="22"/>
          <w:lang w:eastAsia="en-US"/>
        </w:rPr>
        <w:t xml:space="preserve"> РФ от 01.11.2018 г. №Л030-00114-77/00109450 (169951) на оказание услуг связи для целей кабельного вещания и «Правилами оказания услуг связи для целей телевизионного вещания и (или) радиовещания», утвержденными Постановлением Правительства РФ от 22.12.2006</w:t>
      </w:r>
      <w:r>
        <w:rPr>
          <w:spacing w:val="-1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№785.</w:t>
      </w:r>
      <w:r>
        <w:rPr>
          <w:sz w:val="13"/>
          <w:szCs w:val="22"/>
          <w:lang w:eastAsia="en-US"/>
        </w:rPr>
      </w:r>
    </w:p>
    <w:p>
      <w:pPr>
        <w:numPr>
          <w:ilvl w:val="0"/>
          <w:numId w:val="17"/>
        </w:numPr>
        <w:jc w:val="both"/>
        <w:spacing w:line="135" w:lineRule="exact"/>
        <w:widowControl w:val="off"/>
        <w:tabs>
          <w:tab w:val="left" w:pos="230" w:leader="none"/>
        </w:tabs>
        <w:rPr>
          <w:b/>
          <w:bCs/>
          <w:sz w:val="13"/>
          <w:szCs w:val="13"/>
          <w:lang w:val="en-US" w:eastAsia="en-US"/>
        </w:rPr>
        <w:outlineLvl w:val="0"/>
      </w:pPr>
      <w:r>
        <w:rPr>
          <w:b/>
          <w:bCs/>
          <w:sz w:val="13"/>
          <w:szCs w:val="13"/>
          <w:lang w:val="en-US" w:eastAsia="en-US"/>
        </w:rPr>
        <w:t xml:space="preserve">Существенные</w:t>
      </w:r>
      <w:r>
        <w:rPr>
          <w:b/>
          <w:bCs/>
          <w:spacing w:val="-1"/>
          <w:sz w:val="13"/>
          <w:szCs w:val="13"/>
          <w:lang w:val="en-US" w:eastAsia="en-US"/>
        </w:rPr>
        <w:t xml:space="preserve"> </w:t>
      </w:r>
      <w:r>
        <w:rPr>
          <w:b/>
          <w:bCs/>
          <w:sz w:val="13"/>
          <w:szCs w:val="13"/>
          <w:lang w:val="en-US" w:eastAsia="en-US"/>
        </w:rPr>
        <w:t xml:space="preserve">условия</w:t>
      </w:r>
      <w:r>
        <w:rPr>
          <w:b/>
          <w:bCs/>
          <w:sz w:val="13"/>
          <w:szCs w:val="13"/>
          <w:lang w:val="en-US" w:eastAsia="en-US"/>
        </w:rPr>
      </w:r>
    </w:p>
    <w:p>
      <w:pPr>
        <w:numPr>
          <w:ilvl w:val="1"/>
          <w:numId w:val="17"/>
        </w:numPr>
        <w:ind w:left="327" w:hanging="227"/>
        <w:jc w:val="both"/>
        <w:spacing w:line="140" w:lineRule="exact"/>
        <w:widowControl w:val="off"/>
        <w:tabs>
          <w:tab w:val="left" w:pos="328" w:leader="none"/>
        </w:tabs>
        <w:rPr>
          <w:sz w:val="13"/>
          <w:szCs w:val="22"/>
          <w:lang w:val="en-US" w:eastAsia="en-US"/>
        </w:rPr>
      </w:pPr>
      <w:r>
        <w:rPr>
          <w:sz w:val="13"/>
          <w:szCs w:val="22"/>
          <w:u w:val="single"/>
          <w:lang w:val="en-US" w:eastAsia="en-US"/>
        </w:rPr>
        <w:t xml:space="preserve">Оператор</w:t>
      </w:r>
      <w:r>
        <w:rPr>
          <w:spacing w:val="-1"/>
          <w:sz w:val="13"/>
          <w:szCs w:val="22"/>
          <w:u w:val="single"/>
          <w:lang w:val="en-US" w:eastAsia="en-US"/>
        </w:rPr>
        <w:t xml:space="preserve"> </w:t>
      </w:r>
      <w:r>
        <w:rPr>
          <w:sz w:val="13"/>
          <w:szCs w:val="22"/>
          <w:u w:val="single"/>
          <w:lang w:val="en-US" w:eastAsia="en-US"/>
        </w:rPr>
        <w:t xml:space="preserve">обязуется</w:t>
      </w:r>
      <w:r>
        <w:rPr>
          <w:sz w:val="13"/>
          <w:szCs w:val="22"/>
          <w:lang w:val="en-US" w:eastAsia="en-US"/>
        </w:rPr>
        <w:t xml:space="preserve">:</w:t>
      </w:r>
      <w:r>
        <w:rPr>
          <w:sz w:val="13"/>
          <w:szCs w:val="22"/>
          <w:lang w:val="en-US" w:eastAsia="en-US"/>
        </w:rPr>
      </w:r>
    </w:p>
    <w:p>
      <w:pPr>
        <w:numPr>
          <w:ilvl w:val="2"/>
          <w:numId w:val="17"/>
        </w:numPr>
        <w:jc w:val="both"/>
        <w:spacing w:line="140" w:lineRule="exact"/>
        <w:widowControl w:val="off"/>
        <w:tabs>
          <w:tab w:val="left" w:pos="425" w:leader="none"/>
        </w:tabs>
        <w:rPr>
          <w:sz w:val="13"/>
          <w:szCs w:val="22"/>
          <w:lang w:val="en-US" w:eastAsia="en-US"/>
        </w:rPr>
      </w:pPr>
      <w:r>
        <w:rPr>
          <w:sz w:val="13"/>
          <w:szCs w:val="22"/>
          <w:lang w:val="en-US" w:eastAsia="en-US"/>
        </w:rPr>
        <w:t xml:space="preserve">Обеспечить</w:t>
      </w:r>
      <w:r>
        <w:rPr>
          <w:sz w:val="13"/>
          <w:szCs w:val="22"/>
          <w:lang w:val="en-US" w:eastAsia="en-US"/>
        </w:rPr>
        <w:t xml:space="preserve"> </w:t>
      </w:r>
      <w:r>
        <w:rPr>
          <w:sz w:val="13"/>
          <w:szCs w:val="22"/>
          <w:lang w:val="en-US" w:eastAsia="en-US"/>
        </w:rPr>
        <w:t xml:space="preserve">предоставление</w:t>
      </w:r>
      <w:r>
        <w:rPr>
          <w:spacing w:val="-1"/>
          <w:sz w:val="13"/>
          <w:szCs w:val="22"/>
          <w:lang w:val="en-US" w:eastAsia="en-US"/>
        </w:rPr>
        <w:t xml:space="preserve"> </w:t>
      </w:r>
      <w:r>
        <w:rPr>
          <w:sz w:val="13"/>
          <w:szCs w:val="22"/>
          <w:lang w:val="en-US" w:eastAsia="en-US"/>
        </w:rPr>
        <w:t xml:space="preserve">Абоненту</w:t>
      </w:r>
      <w:r>
        <w:rPr>
          <w:sz w:val="13"/>
          <w:szCs w:val="22"/>
          <w:lang w:val="en-US" w:eastAsia="en-US"/>
        </w:rPr>
        <w:t xml:space="preserve">:</w:t>
      </w:r>
      <w:r>
        <w:rPr>
          <w:sz w:val="13"/>
          <w:szCs w:val="22"/>
          <w:lang w:val="en-US" w:eastAsia="en-US"/>
        </w:rPr>
      </w:r>
    </w:p>
    <w:p>
      <w:pPr>
        <w:ind w:left="100"/>
        <w:jc w:val="both"/>
        <w:spacing w:line="140" w:lineRule="exact"/>
        <w:widowControl w:val="off"/>
        <w:rPr>
          <w:sz w:val="13"/>
          <w:szCs w:val="13"/>
          <w:lang w:eastAsia="en-US"/>
        </w:rPr>
      </w:pPr>
      <w:r>
        <w:rPr>
          <w:sz w:val="13"/>
          <w:szCs w:val="13"/>
          <w:lang w:eastAsia="en-US"/>
        </w:rPr>
        <w:t xml:space="preserve">а) доступа к сети связи Оператора;</w:t>
      </w:r>
      <w:r>
        <w:rPr>
          <w:sz w:val="13"/>
          <w:szCs w:val="13"/>
          <w:lang w:eastAsia="en-US"/>
        </w:rPr>
      </w:r>
    </w:p>
    <w:p>
      <w:pPr>
        <w:ind w:left="100"/>
        <w:jc w:val="both"/>
        <w:spacing w:line="140" w:lineRule="exact"/>
        <w:widowControl w:val="off"/>
        <w:rPr>
          <w:sz w:val="13"/>
          <w:szCs w:val="13"/>
          <w:lang w:eastAsia="en-US"/>
        </w:rPr>
      </w:pPr>
      <w:r>
        <w:rPr>
          <w:sz w:val="13"/>
          <w:szCs w:val="13"/>
          <w:lang w:eastAsia="en-US"/>
        </w:rPr>
        <w:t xml:space="preserve">б) установку </w:t>
      </w:r>
      <w:r>
        <w:rPr>
          <w:sz w:val="13"/>
          <w:szCs w:val="13"/>
          <w:lang w:val="en-US" w:eastAsia="en-US"/>
        </w:rPr>
        <w:t xml:space="preserve">STB</w:t>
      </w:r>
      <w:r>
        <w:rPr>
          <w:sz w:val="13"/>
          <w:szCs w:val="13"/>
          <w:lang w:eastAsia="en-US"/>
        </w:rPr>
        <w:t xml:space="preserve">-приставки для получения Услуг КТВ;</w:t>
      </w:r>
      <w:r>
        <w:rPr>
          <w:sz w:val="13"/>
          <w:szCs w:val="13"/>
          <w:lang w:eastAsia="en-US"/>
        </w:rPr>
      </w:r>
    </w:p>
    <w:p>
      <w:pPr>
        <w:ind w:left="100" w:right="38"/>
        <w:jc w:val="both"/>
        <w:spacing w:line="225" w:lineRule="auto"/>
        <w:widowControl w:val="off"/>
        <w:rPr>
          <w:sz w:val="13"/>
          <w:szCs w:val="13"/>
          <w:lang w:eastAsia="en-US"/>
        </w:rPr>
      </w:pPr>
      <w:r>
        <w:rPr>
          <w:sz w:val="13"/>
          <w:szCs w:val="13"/>
          <w:lang w:eastAsia="en-US"/>
        </w:rPr>
        <w:t xml:space="preserve">в) распространения (доставки) сигналов программ телевизионного вещания по кабельной</w:t>
      </w:r>
      <w:r>
        <w:rPr>
          <w:spacing w:val="-4"/>
          <w:sz w:val="13"/>
          <w:szCs w:val="13"/>
          <w:lang w:eastAsia="en-US"/>
        </w:rPr>
        <w:t xml:space="preserve"> </w:t>
      </w:r>
      <w:r>
        <w:rPr>
          <w:sz w:val="13"/>
          <w:szCs w:val="13"/>
          <w:lang w:eastAsia="en-US"/>
        </w:rPr>
        <w:t xml:space="preserve">сети</w:t>
      </w:r>
      <w:r>
        <w:rPr>
          <w:spacing w:val="-3"/>
          <w:sz w:val="13"/>
          <w:szCs w:val="13"/>
          <w:lang w:eastAsia="en-US"/>
        </w:rPr>
        <w:t xml:space="preserve"> </w:t>
      </w:r>
      <w:r>
        <w:rPr>
          <w:sz w:val="13"/>
          <w:szCs w:val="13"/>
          <w:lang w:eastAsia="en-US"/>
        </w:rPr>
        <w:t xml:space="preserve">до</w:t>
      </w:r>
      <w:r>
        <w:rPr>
          <w:spacing w:val="-3"/>
          <w:sz w:val="13"/>
          <w:szCs w:val="13"/>
          <w:lang w:eastAsia="en-US"/>
        </w:rPr>
        <w:t xml:space="preserve"> </w:t>
      </w:r>
      <w:r>
        <w:rPr>
          <w:sz w:val="13"/>
          <w:szCs w:val="13"/>
          <w:lang w:eastAsia="en-US"/>
        </w:rPr>
        <w:t xml:space="preserve">абонентского</w:t>
      </w:r>
      <w:r>
        <w:rPr>
          <w:spacing w:val="-3"/>
          <w:sz w:val="13"/>
          <w:szCs w:val="13"/>
          <w:lang w:eastAsia="en-US"/>
        </w:rPr>
        <w:t xml:space="preserve"> </w:t>
      </w:r>
      <w:r>
        <w:rPr>
          <w:sz w:val="13"/>
          <w:szCs w:val="13"/>
          <w:lang w:eastAsia="en-US"/>
        </w:rPr>
        <w:t xml:space="preserve">(оконечного)</w:t>
      </w:r>
      <w:r>
        <w:rPr>
          <w:spacing w:val="-4"/>
          <w:sz w:val="13"/>
          <w:szCs w:val="13"/>
          <w:lang w:eastAsia="en-US"/>
        </w:rPr>
        <w:t xml:space="preserve"> </w:t>
      </w:r>
      <w:r>
        <w:rPr>
          <w:sz w:val="13"/>
          <w:szCs w:val="13"/>
          <w:lang w:eastAsia="en-US"/>
        </w:rPr>
        <w:t xml:space="preserve">оборудования,</w:t>
      </w:r>
      <w:r>
        <w:rPr>
          <w:spacing w:val="-3"/>
          <w:sz w:val="13"/>
          <w:szCs w:val="13"/>
          <w:lang w:eastAsia="en-US"/>
        </w:rPr>
        <w:t xml:space="preserve"> </w:t>
      </w:r>
      <w:r>
        <w:rPr>
          <w:sz w:val="13"/>
          <w:szCs w:val="13"/>
          <w:lang w:eastAsia="en-US"/>
        </w:rPr>
        <w:t xml:space="preserve">при</w:t>
      </w:r>
      <w:r>
        <w:rPr>
          <w:spacing w:val="-3"/>
          <w:sz w:val="13"/>
          <w:szCs w:val="13"/>
          <w:lang w:eastAsia="en-US"/>
        </w:rPr>
        <w:t xml:space="preserve"> </w:t>
      </w:r>
      <w:r>
        <w:rPr>
          <w:sz w:val="13"/>
          <w:szCs w:val="13"/>
          <w:lang w:eastAsia="en-US"/>
        </w:rPr>
        <w:t xml:space="preserve">условии</w:t>
      </w:r>
      <w:r>
        <w:rPr>
          <w:spacing w:val="-3"/>
          <w:sz w:val="13"/>
          <w:szCs w:val="13"/>
          <w:lang w:eastAsia="en-US"/>
        </w:rPr>
        <w:t xml:space="preserve"> </w:t>
      </w:r>
      <w:r>
        <w:rPr>
          <w:sz w:val="13"/>
          <w:szCs w:val="13"/>
          <w:lang w:eastAsia="en-US"/>
        </w:rPr>
        <w:t xml:space="preserve">подключения Абонента к сети связи</w:t>
      </w:r>
      <w:r>
        <w:rPr>
          <w:spacing w:val="-1"/>
          <w:sz w:val="13"/>
          <w:szCs w:val="13"/>
          <w:lang w:eastAsia="en-US"/>
        </w:rPr>
        <w:t xml:space="preserve"> </w:t>
      </w:r>
      <w:r>
        <w:rPr>
          <w:sz w:val="13"/>
          <w:szCs w:val="13"/>
          <w:lang w:eastAsia="en-US"/>
        </w:rPr>
        <w:t xml:space="preserve">Оператора;</w:t>
      </w:r>
      <w:r>
        <w:rPr>
          <w:sz w:val="13"/>
          <w:szCs w:val="13"/>
          <w:lang w:eastAsia="en-US"/>
        </w:rPr>
      </w:r>
    </w:p>
    <w:p>
      <w:pPr>
        <w:ind w:left="100" w:right="38"/>
        <w:jc w:val="both"/>
        <w:spacing w:line="225" w:lineRule="auto"/>
        <w:widowControl w:val="off"/>
        <w:rPr>
          <w:sz w:val="13"/>
          <w:szCs w:val="13"/>
          <w:lang w:eastAsia="en-US"/>
        </w:rPr>
      </w:pPr>
      <w:r>
        <w:rPr>
          <w:sz w:val="13"/>
          <w:szCs w:val="13"/>
          <w:lang w:eastAsia="en-US"/>
        </w:rPr>
        <w:t xml:space="preserve">г) бесплатного осуществления трансляции обязательных общедоступных каналов, перечень которых определяется законодательством РФ о средствах массовой информации.</w:t>
      </w:r>
      <w:r>
        <w:rPr>
          <w:sz w:val="13"/>
          <w:szCs w:val="13"/>
          <w:lang w:eastAsia="en-US"/>
        </w:rPr>
      </w:r>
    </w:p>
    <w:p>
      <w:pPr>
        <w:numPr>
          <w:ilvl w:val="2"/>
          <w:numId w:val="17"/>
        </w:numPr>
        <w:ind w:left="100" w:right="38" w:firstLine="0"/>
        <w:jc w:val="both"/>
        <w:spacing w:line="225" w:lineRule="auto"/>
        <w:widowControl w:val="off"/>
        <w:tabs>
          <w:tab w:val="left" w:pos="427" w:leader="none"/>
        </w:tabs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 xml:space="preserve">На основании заявки Абонента на предоставление доступа к </w:t>
      </w:r>
      <w:r>
        <w:rPr>
          <w:spacing w:val="-3"/>
          <w:sz w:val="13"/>
          <w:szCs w:val="22"/>
          <w:lang w:eastAsia="en-US"/>
        </w:rPr>
        <w:t xml:space="preserve">Услугам </w:t>
      </w:r>
      <w:r>
        <w:rPr>
          <w:sz w:val="13"/>
          <w:szCs w:val="22"/>
          <w:lang w:eastAsia="en-US"/>
        </w:rPr>
        <w:t xml:space="preserve">ТВ (далее </w:t>
      </w:r>
      <w:r>
        <w:rPr>
          <w:spacing w:val="-11"/>
          <w:sz w:val="13"/>
          <w:szCs w:val="22"/>
          <w:lang w:eastAsia="en-US"/>
        </w:rPr>
        <w:t xml:space="preserve">– </w:t>
      </w:r>
      <w:r>
        <w:rPr>
          <w:b/>
          <w:i/>
          <w:spacing w:val="3"/>
          <w:sz w:val="13"/>
          <w:szCs w:val="22"/>
          <w:lang w:eastAsia="en-US"/>
        </w:rPr>
        <w:t xml:space="preserve">подключение</w:t>
      </w:r>
      <w:r>
        <w:rPr>
          <w:b/>
          <w:i/>
          <w:spacing w:val="38"/>
          <w:sz w:val="13"/>
          <w:szCs w:val="22"/>
          <w:lang w:eastAsia="en-US"/>
        </w:rPr>
        <w:t xml:space="preserve"> </w:t>
      </w:r>
      <w:r>
        <w:rPr>
          <w:b/>
          <w:i/>
          <w:sz w:val="13"/>
          <w:szCs w:val="22"/>
          <w:lang w:eastAsia="en-US"/>
        </w:rPr>
        <w:t xml:space="preserve">Услуг </w:t>
      </w:r>
      <w:r>
        <w:rPr>
          <w:b/>
          <w:i/>
          <w:spacing w:val="3"/>
          <w:sz w:val="13"/>
          <w:szCs w:val="22"/>
          <w:lang w:eastAsia="en-US"/>
        </w:rPr>
        <w:t xml:space="preserve">КТВ</w:t>
      </w:r>
      <w:r>
        <w:rPr>
          <w:spacing w:val="3"/>
          <w:sz w:val="13"/>
          <w:szCs w:val="22"/>
          <w:lang w:eastAsia="en-US"/>
        </w:rPr>
        <w:t xml:space="preserve">)  выполнить</w:t>
      </w:r>
      <w:r>
        <w:rPr>
          <w:spacing w:val="3"/>
          <w:sz w:val="13"/>
          <w:szCs w:val="22"/>
          <w:lang w:eastAsia="en-US"/>
        </w:rPr>
        <w:t xml:space="preserve">  проработку  технической  возможности </w:t>
      </w:r>
      <w:r>
        <w:rPr>
          <w:sz w:val="13"/>
          <w:szCs w:val="22"/>
          <w:lang w:eastAsia="en-US"/>
        </w:rPr>
        <w:t xml:space="preserve">подключения, а также осуществить работы по подключению </w:t>
      </w:r>
      <w:r>
        <w:rPr>
          <w:spacing w:val="-4"/>
          <w:sz w:val="13"/>
          <w:szCs w:val="22"/>
          <w:lang w:eastAsia="en-US"/>
        </w:rPr>
        <w:t xml:space="preserve">Услуг </w:t>
      </w:r>
      <w:r>
        <w:rPr>
          <w:sz w:val="13"/>
          <w:szCs w:val="22"/>
          <w:lang w:eastAsia="en-US"/>
        </w:rPr>
        <w:t xml:space="preserve">КТВ. Факт подключения фиксируется Сторонами в Акте сдачи-приемки работ по подключению </w:t>
      </w:r>
      <w:r>
        <w:rPr>
          <w:spacing w:val="-4"/>
          <w:sz w:val="13"/>
          <w:szCs w:val="22"/>
          <w:lang w:eastAsia="en-US"/>
        </w:rPr>
        <w:t xml:space="preserve">Услуг </w:t>
      </w:r>
      <w:r>
        <w:rPr>
          <w:sz w:val="13"/>
          <w:szCs w:val="22"/>
          <w:lang w:eastAsia="en-US"/>
        </w:rPr>
        <w:t xml:space="preserve">КТВ Абоненту (далее – </w:t>
      </w:r>
      <w:r>
        <w:rPr>
          <w:b/>
          <w:i/>
          <w:sz w:val="13"/>
          <w:szCs w:val="22"/>
          <w:lang w:eastAsia="en-US"/>
        </w:rPr>
        <w:t xml:space="preserve">Акт</w:t>
      </w:r>
      <w:r>
        <w:rPr>
          <w:b/>
          <w:i/>
          <w:spacing w:val="2"/>
          <w:sz w:val="13"/>
          <w:szCs w:val="22"/>
          <w:lang w:eastAsia="en-US"/>
        </w:rPr>
        <w:t xml:space="preserve"> </w:t>
      </w:r>
      <w:r>
        <w:rPr>
          <w:b/>
          <w:i/>
          <w:sz w:val="13"/>
          <w:szCs w:val="22"/>
          <w:lang w:eastAsia="en-US"/>
        </w:rPr>
        <w:t xml:space="preserve">сдачи-приемки</w:t>
      </w:r>
      <w:r>
        <w:rPr>
          <w:sz w:val="13"/>
          <w:szCs w:val="22"/>
          <w:lang w:eastAsia="en-US"/>
        </w:rPr>
        <w:t xml:space="preserve">).</w:t>
      </w:r>
      <w:r>
        <w:rPr>
          <w:sz w:val="13"/>
          <w:szCs w:val="22"/>
          <w:lang w:eastAsia="en-US"/>
        </w:rPr>
      </w:r>
    </w:p>
    <w:p>
      <w:pPr>
        <w:numPr>
          <w:ilvl w:val="1"/>
          <w:numId w:val="17"/>
        </w:numPr>
        <w:ind w:left="327" w:hanging="227"/>
        <w:jc w:val="both"/>
        <w:spacing w:line="135" w:lineRule="exact"/>
        <w:widowControl w:val="off"/>
        <w:tabs>
          <w:tab w:val="left" w:pos="328" w:leader="none"/>
        </w:tabs>
        <w:rPr>
          <w:sz w:val="13"/>
          <w:szCs w:val="22"/>
          <w:lang w:val="en-US" w:eastAsia="en-US"/>
        </w:rPr>
      </w:pPr>
      <w:r>
        <w:rPr>
          <w:sz w:val="13"/>
          <w:szCs w:val="22"/>
          <w:u w:val="single"/>
          <w:lang w:val="en-US" w:eastAsia="en-US"/>
        </w:rPr>
        <w:t xml:space="preserve">Абонент</w:t>
      </w:r>
      <w:r>
        <w:rPr>
          <w:spacing w:val="-1"/>
          <w:sz w:val="13"/>
          <w:szCs w:val="22"/>
          <w:u w:val="single"/>
          <w:lang w:val="en-US" w:eastAsia="en-US"/>
        </w:rPr>
        <w:t xml:space="preserve"> </w:t>
      </w:r>
      <w:r>
        <w:rPr>
          <w:sz w:val="13"/>
          <w:szCs w:val="22"/>
          <w:u w:val="single"/>
          <w:lang w:val="en-US" w:eastAsia="en-US"/>
        </w:rPr>
        <w:t xml:space="preserve">обязуется</w:t>
      </w:r>
      <w:r>
        <w:rPr>
          <w:sz w:val="13"/>
          <w:szCs w:val="22"/>
          <w:lang w:val="en-US" w:eastAsia="en-US"/>
        </w:rPr>
        <w:t xml:space="preserve">:</w:t>
      </w:r>
      <w:r>
        <w:rPr>
          <w:sz w:val="13"/>
          <w:szCs w:val="22"/>
          <w:lang w:val="en-US" w:eastAsia="en-US"/>
        </w:rPr>
      </w:r>
    </w:p>
    <w:p>
      <w:pPr>
        <w:numPr>
          <w:ilvl w:val="2"/>
          <w:numId w:val="17"/>
        </w:numPr>
        <w:ind w:left="100" w:right="38" w:firstLine="0"/>
        <w:jc w:val="both"/>
        <w:spacing w:line="225" w:lineRule="auto"/>
        <w:widowControl w:val="off"/>
        <w:tabs>
          <w:tab w:val="left" w:pos="453" w:leader="none"/>
        </w:tabs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 xml:space="preserve">Для получения </w:t>
      </w:r>
      <w:r>
        <w:rPr>
          <w:spacing w:val="-4"/>
          <w:sz w:val="13"/>
          <w:szCs w:val="22"/>
          <w:lang w:eastAsia="en-US"/>
        </w:rPr>
        <w:t xml:space="preserve">Услуг </w:t>
      </w:r>
      <w:r>
        <w:rPr>
          <w:sz w:val="13"/>
          <w:szCs w:val="22"/>
          <w:lang w:eastAsia="en-US"/>
        </w:rPr>
        <w:t xml:space="preserve">КТВ Оператора через телевизор быть подключенным к сети связи</w:t>
      </w:r>
      <w:r>
        <w:rPr>
          <w:spacing w:val="-1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Оператора.</w:t>
      </w:r>
      <w:r>
        <w:rPr>
          <w:sz w:val="13"/>
          <w:szCs w:val="22"/>
          <w:lang w:eastAsia="en-US"/>
        </w:rPr>
      </w:r>
    </w:p>
    <w:p>
      <w:pPr>
        <w:numPr>
          <w:ilvl w:val="2"/>
          <w:numId w:val="17"/>
        </w:numPr>
        <w:ind w:left="100" w:right="38" w:firstLine="0"/>
        <w:jc w:val="both"/>
        <w:spacing w:line="225" w:lineRule="auto"/>
        <w:widowControl w:val="off"/>
        <w:tabs>
          <w:tab w:val="left" w:pos="471" w:leader="none"/>
        </w:tabs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 xml:space="preserve">Самостоятельно проверять изменения Оператором тарифов на оказываемые </w:t>
      </w:r>
      <w:r>
        <w:rPr>
          <w:spacing w:val="-3"/>
          <w:sz w:val="13"/>
          <w:szCs w:val="22"/>
          <w:lang w:eastAsia="en-US"/>
        </w:rPr>
        <w:t xml:space="preserve">Услуги </w:t>
      </w:r>
      <w:r>
        <w:rPr>
          <w:sz w:val="13"/>
          <w:szCs w:val="22"/>
          <w:lang w:eastAsia="en-US"/>
        </w:rPr>
        <w:t xml:space="preserve">ТВ в Личном кабинете на сайте Оператора.</w:t>
      </w:r>
      <w:r>
        <w:rPr>
          <w:sz w:val="13"/>
          <w:szCs w:val="22"/>
          <w:lang w:eastAsia="en-US"/>
        </w:rPr>
      </w:r>
    </w:p>
    <w:p>
      <w:pPr>
        <w:numPr>
          <w:ilvl w:val="2"/>
          <w:numId w:val="17"/>
        </w:numPr>
        <w:ind w:left="100" w:right="151" w:firstLine="0"/>
        <w:jc w:val="both"/>
        <w:spacing w:line="225" w:lineRule="auto"/>
        <w:widowControl w:val="off"/>
        <w:tabs>
          <w:tab w:val="left" w:pos="458" w:leader="none"/>
        </w:tabs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 xml:space="preserve">Принять устанавливаемую у него в соответствии с настоящим договором Оператором или Агентом </w:t>
      </w:r>
      <w:r>
        <w:rPr>
          <w:sz w:val="13"/>
          <w:szCs w:val="22"/>
          <w:lang w:val="en-US" w:eastAsia="en-US"/>
        </w:rPr>
        <w:t xml:space="preserve">STB</w:t>
      </w:r>
      <w:r>
        <w:rPr>
          <w:sz w:val="13"/>
          <w:szCs w:val="22"/>
          <w:lang w:eastAsia="en-US"/>
        </w:rPr>
        <w:t xml:space="preserve">-приставку, через которую осуществляется предоставление </w:t>
      </w:r>
      <w:r>
        <w:rPr>
          <w:spacing w:val="-4"/>
          <w:sz w:val="13"/>
          <w:szCs w:val="22"/>
          <w:lang w:eastAsia="en-US"/>
        </w:rPr>
        <w:t xml:space="preserve">Услуг </w:t>
      </w:r>
      <w:r>
        <w:rPr>
          <w:sz w:val="13"/>
          <w:szCs w:val="22"/>
          <w:lang w:eastAsia="en-US"/>
        </w:rPr>
        <w:t xml:space="preserve">КТВ. </w:t>
      </w:r>
      <w:r>
        <w:rPr>
          <w:sz w:val="13"/>
          <w:szCs w:val="22"/>
          <w:lang w:val="en-US" w:eastAsia="en-US"/>
        </w:rPr>
        <w:t xml:space="preserve">STB</w:t>
      </w:r>
      <w:r>
        <w:rPr>
          <w:sz w:val="13"/>
          <w:szCs w:val="22"/>
          <w:lang w:eastAsia="en-US"/>
        </w:rPr>
        <w:t xml:space="preserve">-приставка передается Абоненту на ответственное хранение на основании Акта сдачи-приемки работ по подключению Абоненту </w:t>
      </w:r>
      <w:r>
        <w:rPr>
          <w:spacing w:val="-4"/>
          <w:sz w:val="13"/>
          <w:szCs w:val="22"/>
          <w:lang w:eastAsia="en-US"/>
        </w:rPr>
        <w:t xml:space="preserve">Услуг </w:t>
      </w:r>
      <w:r>
        <w:rPr>
          <w:sz w:val="13"/>
          <w:szCs w:val="22"/>
          <w:lang w:eastAsia="en-US"/>
        </w:rPr>
        <w:t xml:space="preserve">КТВ, в котором указывается информация об установленной </w:t>
      </w:r>
      <w:r>
        <w:rPr>
          <w:sz w:val="13"/>
          <w:szCs w:val="22"/>
          <w:lang w:val="en-US" w:eastAsia="en-US"/>
        </w:rPr>
        <w:t xml:space="preserve">STB</w:t>
      </w:r>
      <w:r>
        <w:rPr>
          <w:sz w:val="13"/>
          <w:szCs w:val="22"/>
          <w:lang w:eastAsia="en-US"/>
        </w:rPr>
        <w:t xml:space="preserve"> – приставке и ее стоимости. Ответственность за сохранность установленной у него </w:t>
      </w:r>
      <w:r>
        <w:rPr>
          <w:sz w:val="13"/>
          <w:szCs w:val="22"/>
          <w:lang w:val="en-US" w:eastAsia="en-US"/>
        </w:rPr>
        <w:t xml:space="preserve">STB</w:t>
      </w:r>
      <w:r>
        <w:rPr>
          <w:sz w:val="13"/>
          <w:szCs w:val="22"/>
          <w:lang w:eastAsia="en-US"/>
        </w:rPr>
        <w:t xml:space="preserve">- приставки, а также своевременному возврату ее после прекращения Абонентского договора Абонент несет перед</w:t>
      </w:r>
      <w:r>
        <w:rPr>
          <w:spacing w:val="-1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Оператором.</w:t>
      </w:r>
      <w:r>
        <w:rPr>
          <w:sz w:val="13"/>
          <w:szCs w:val="22"/>
          <w:lang w:eastAsia="en-US"/>
        </w:rPr>
      </w:r>
    </w:p>
    <w:p>
      <w:pPr>
        <w:numPr>
          <w:ilvl w:val="2"/>
          <w:numId w:val="17"/>
        </w:numPr>
        <w:ind w:left="100" w:right="38" w:firstLine="0"/>
        <w:jc w:val="both"/>
        <w:spacing w:line="225" w:lineRule="auto"/>
        <w:widowControl w:val="off"/>
        <w:tabs>
          <w:tab w:val="left" w:pos="525" w:leader="none"/>
        </w:tabs>
        <w:rPr>
          <w:sz w:val="13"/>
          <w:szCs w:val="22"/>
          <w:lang w:eastAsia="en-US"/>
        </w:rPr>
      </w:pPr>
      <w:r>
        <w:rPr>
          <w:spacing w:val="5"/>
          <w:sz w:val="13"/>
          <w:szCs w:val="22"/>
          <w:lang w:eastAsia="en-US"/>
        </w:rPr>
        <w:t xml:space="preserve">Предоставить место, соответствующее требованиям, предъявляемым </w:t>
      </w:r>
      <w:r>
        <w:rPr>
          <w:sz w:val="13"/>
          <w:szCs w:val="22"/>
          <w:lang w:eastAsia="en-US"/>
        </w:rPr>
        <w:t xml:space="preserve">производителем на условия эксплуатации </w:t>
      </w:r>
      <w:r>
        <w:rPr>
          <w:sz w:val="13"/>
          <w:szCs w:val="22"/>
          <w:lang w:val="en-US" w:eastAsia="en-US"/>
        </w:rPr>
        <w:t xml:space="preserve">STB</w:t>
      </w:r>
      <w:r>
        <w:rPr>
          <w:sz w:val="13"/>
          <w:szCs w:val="22"/>
          <w:lang w:eastAsia="en-US"/>
        </w:rPr>
        <w:t xml:space="preserve">-приставок и иного Оборудования. В случае прекращения Договора по любым основаниям Абонент обязан в течение 5-ти рабочих дней вернуть Агенту или непосредственно Оператору установленную у него </w:t>
      </w:r>
      <w:r>
        <w:rPr>
          <w:sz w:val="13"/>
          <w:szCs w:val="22"/>
          <w:lang w:val="en-US" w:eastAsia="en-US"/>
        </w:rPr>
        <w:t xml:space="preserve">STB</w:t>
      </w:r>
      <w:r>
        <w:rPr>
          <w:sz w:val="13"/>
          <w:szCs w:val="22"/>
          <w:lang w:eastAsia="en-US"/>
        </w:rPr>
        <w:t xml:space="preserve">-приставку. В случае повреждения или утраты </w:t>
      </w:r>
      <w:r>
        <w:rPr>
          <w:sz w:val="13"/>
          <w:szCs w:val="22"/>
          <w:lang w:val="en-US" w:eastAsia="en-US"/>
        </w:rPr>
        <w:t xml:space="preserve">STB</w:t>
      </w:r>
      <w:r>
        <w:rPr>
          <w:sz w:val="13"/>
          <w:szCs w:val="22"/>
          <w:lang w:eastAsia="en-US"/>
        </w:rPr>
        <w:t xml:space="preserve">-приставки Абонент обязан возместить Агенту или непосредственно Оператору ее балансовую стоимость с учетом амортизации.</w:t>
      </w:r>
      <w:r>
        <w:rPr>
          <w:sz w:val="13"/>
          <w:szCs w:val="22"/>
          <w:lang w:eastAsia="en-US"/>
        </w:rPr>
      </w:r>
    </w:p>
    <w:p>
      <w:pPr>
        <w:numPr>
          <w:ilvl w:val="2"/>
          <w:numId w:val="17"/>
        </w:numPr>
        <w:ind w:left="100" w:right="38" w:firstLine="0"/>
        <w:jc w:val="both"/>
        <w:spacing w:line="225" w:lineRule="auto"/>
        <w:widowControl w:val="off"/>
        <w:tabs>
          <w:tab w:val="left" w:pos="525" w:leader="none"/>
        </w:tabs>
        <w:rPr>
          <w:sz w:val="13"/>
          <w:szCs w:val="22"/>
          <w:lang w:eastAsia="en-US"/>
        </w:rPr>
      </w:pPr>
      <w:r>
        <w:rPr>
          <w:sz w:val="13"/>
        </w:rPr>
        <w:t xml:space="preserve">В течение 5 (пяти) календарных дней</w:t>
      </w:r>
      <w:r>
        <w:rPr>
          <w:sz w:val="13"/>
          <w:szCs w:val="22"/>
          <w:lang w:eastAsia="en-US"/>
        </w:rPr>
        <w:t xml:space="preserve"> с момента расторжения/прекращения действия настоящего договора Абонент обязан возвратить </w:t>
      </w:r>
      <w:r>
        <w:rPr>
          <w:spacing w:val="-3"/>
          <w:sz w:val="13"/>
          <w:szCs w:val="22"/>
          <w:lang w:eastAsia="en-US"/>
        </w:rPr>
        <w:t xml:space="preserve">Оператору, </w:t>
      </w:r>
      <w:r>
        <w:rPr>
          <w:sz w:val="13"/>
          <w:szCs w:val="22"/>
          <w:lang w:eastAsia="en-US"/>
        </w:rPr>
        <w:t xml:space="preserve">переданное ему во временное пользование оборудование путем предоставления данного оборудования в офис Оператора по адресу: </w:t>
      </w:r>
      <w:r>
        <w:rPr>
          <w:spacing w:val="-8"/>
          <w:sz w:val="13"/>
          <w:szCs w:val="22"/>
          <w:lang w:eastAsia="en-US"/>
        </w:rPr>
        <w:t xml:space="preserve">г. </w:t>
      </w:r>
      <w:r>
        <w:rPr>
          <w:sz w:val="13"/>
          <w:szCs w:val="22"/>
          <w:lang w:eastAsia="en-US"/>
        </w:rPr>
        <w:t xml:space="preserve">Челябинск, </w:t>
      </w:r>
      <w:r>
        <w:rPr>
          <w:sz w:val="13"/>
          <w:szCs w:val="22"/>
          <w:lang w:eastAsia="en-US"/>
        </w:rPr>
        <w:t xml:space="preserve">ул.Постышева</w:t>
      </w:r>
      <w:r>
        <w:rPr>
          <w:sz w:val="13"/>
          <w:szCs w:val="22"/>
          <w:lang w:eastAsia="en-US"/>
        </w:rPr>
        <w:t xml:space="preserve"> д.2 или по письменному уведомлению Абонента Оператор своими силами забирает установленное Абоненту оборудование с адреса установки</w:t>
      </w:r>
      <w:r>
        <w:rPr>
          <w:spacing w:val="-7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оборудования.</w:t>
      </w:r>
      <w:r>
        <w:rPr>
          <w:sz w:val="13"/>
          <w:szCs w:val="22"/>
          <w:lang w:eastAsia="en-US"/>
        </w:rPr>
      </w:r>
    </w:p>
    <w:p>
      <w:pPr>
        <w:numPr>
          <w:ilvl w:val="2"/>
          <w:numId w:val="17"/>
        </w:numPr>
        <w:ind w:left="100" w:right="38" w:firstLine="0"/>
        <w:jc w:val="both"/>
        <w:spacing w:line="225" w:lineRule="auto"/>
        <w:widowControl w:val="off"/>
        <w:tabs>
          <w:tab w:val="left" w:pos="525" w:leader="none"/>
        </w:tabs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 xml:space="preserve">Не подключать к сети Оператора, не </w:t>
      </w:r>
      <w:r>
        <w:rPr>
          <w:spacing w:val="3"/>
          <w:sz w:val="13"/>
          <w:szCs w:val="22"/>
          <w:lang w:eastAsia="en-US"/>
        </w:rPr>
        <w:t xml:space="preserve">предоставлять</w:t>
      </w:r>
      <w:r>
        <w:rPr>
          <w:spacing w:val="38"/>
          <w:sz w:val="13"/>
          <w:szCs w:val="22"/>
          <w:lang w:eastAsia="en-US"/>
        </w:rPr>
        <w:t xml:space="preserve"> </w:t>
      </w:r>
      <w:r>
        <w:rPr>
          <w:spacing w:val="2"/>
          <w:sz w:val="13"/>
          <w:szCs w:val="22"/>
          <w:lang w:eastAsia="en-US"/>
        </w:rPr>
        <w:t xml:space="preserve">услуги Оператора третьим лицам </w:t>
      </w:r>
      <w:r>
        <w:rPr>
          <w:sz w:val="13"/>
          <w:szCs w:val="22"/>
          <w:lang w:eastAsia="en-US"/>
        </w:rPr>
        <w:t xml:space="preserve">и не </w:t>
      </w:r>
      <w:r>
        <w:rPr>
          <w:spacing w:val="2"/>
          <w:sz w:val="13"/>
          <w:szCs w:val="22"/>
          <w:lang w:eastAsia="en-US"/>
        </w:rPr>
        <w:t xml:space="preserve">производить </w:t>
      </w:r>
      <w:r>
        <w:rPr>
          <w:sz w:val="13"/>
          <w:szCs w:val="22"/>
          <w:lang w:eastAsia="en-US"/>
        </w:rPr>
        <w:t xml:space="preserve">коммерческую деятельность через сети Оператора без согласия Оператора (подключение</w:t>
      </w:r>
      <w:r>
        <w:rPr>
          <w:spacing w:val="-4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к</w:t>
      </w:r>
      <w:r>
        <w:rPr>
          <w:spacing w:val="-3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сети</w:t>
      </w:r>
      <w:r>
        <w:rPr>
          <w:spacing w:val="-3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Оператора</w:t>
      </w:r>
      <w:r>
        <w:rPr>
          <w:spacing w:val="-4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подразумевает</w:t>
      </w:r>
      <w:r>
        <w:rPr>
          <w:spacing w:val="-3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физическое</w:t>
      </w:r>
      <w:r>
        <w:rPr>
          <w:spacing w:val="-3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подключение</w:t>
      </w:r>
      <w:r>
        <w:rPr>
          <w:spacing w:val="-3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к</w:t>
      </w:r>
      <w:r>
        <w:rPr>
          <w:spacing w:val="-3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сети</w:t>
      </w:r>
      <w:r>
        <w:rPr>
          <w:spacing w:val="-3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КТВ).</w:t>
      </w:r>
      <w:r>
        <w:rPr>
          <w:sz w:val="13"/>
          <w:szCs w:val="22"/>
          <w:lang w:eastAsia="en-US"/>
        </w:rPr>
      </w:r>
    </w:p>
    <w:p>
      <w:pPr>
        <w:numPr>
          <w:ilvl w:val="1"/>
          <w:numId w:val="15"/>
        </w:numPr>
        <w:ind w:hanging="227"/>
        <w:jc w:val="both"/>
        <w:spacing w:line="136" w:lineRule="exact"/>
        <w:widowControl w:val="off"/>
        <w:tabs>
          <w:tab w:val="left" w:pos="328" w:leader="none"/>
        </w:tabs>
        <w:rPr>
          <w:sz w:val="13"/>
          <w:szCs w:val="22"/>
          <w:lang w:val="en-US" w:eastAsia="en-US"/>
        </w:rPr>
      </w:pPr>
      <w:r>
        <w:rPr>
          <w:sz w:val="13"/>
          <w:szCs w:val="22"/>
          <w:u w:val="single"/>
          <w:lang w:val="en-US" w:eastAsia="en-US"/>
        </w:rPr>
        <w:t xml:space="preserve">Оператор</w:t>
      </w:r>
      <w:r>
        <w:rPr>
          <w:sz w:val="13"/>
          <w:szCs w:val="22"/>
          <w:u w:val="single"/>
          <w:lang w:val="en-US" w:eastAsia="en-US"/>
        </w:rPr>
        <w:t xml:space="preserve"> </w:t>
      </w:r>
      <w:r>
        <w:rPr>
          <w:sz w:val="13"/>
          <w:szCs w:val="22"/>
          <w:u w:val="single"/>
          <w:lang w:val="en-US" w:eastAsia="en-US"/>
        </w:rPr>
        <w:t xml:space="preserve">имеет</w:t>
      </w:r>
      <w:r>
        <w:rPr>
          <w:spacing w:val="-1"/>
          <w:sz w:val="13"/>
          <w:szCs w:val="22"/>
          <w:u w:val="single"/>
          <w:lang w:val="en-US" w:eastAsia="en-US"/>
        </w:rPr>
        <w:t xml:space="preserve"> </w:t>
      </w:r>
      <w:r>
        <w:rPr>
          <w:sz w:val="13"/>
          <w:szCs w:val="22"/>
          <w:u w:val="single"/>
          <w:lang w:val="en-US" w:eastAsia="en-US"/>
        </w:rPr>
        <w:t xml:space="preserve">право</w:t>
      </w:r>
      <w:r>
        <w:rPr>
          <w:sz w:val="13"/>
          <w:szCs w:val="22"/>
          <w:lang w:val="en-US" w:eastAsia="en-US"/>
        </w:rPr>
        <w:t xml:space="preserve">:</w:t>
      </w:r>
      <w:r>
        <w:rPr>
          <w:sz w:val="13"/>
          <w:szCs w:val="22"/>
          <w:lang w:val="en-US" w:eastAsia="en-US"/>
        </w:rPr>
      </w:r>
    </w:p>
    <w:p>
      <w:pPr>
        <w:numPr>
          <w:ilvl w:val="2"/>
          <w:numId w:val="15"/>
        </w:numPr>
        <w:ind w:right="38" w:firstLine="0"/>
        <w:jc w:val="both"/>
        <w:spacing w:line="225" w:lineRule="auto"/>
        <w:widowControl w:val="off"/>
        <w:tabs>
          <w:tab w:val="left" w:pos="443" w:leader="none"/>
        </w:tabs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 xml:space="preserve">Отказать в одностороннем порядке Абоненту в подключении и оказании </w:t>
      </w:r>
      <w:r>
        <w:rPr>
          <w:spacing w:val="-4"/>
          <w:sz w:val="13"/>
          <w:szCs w:val="22"/>
          <w:lang w:eastAsia="en-US"/>
        </w:rPr>
        <w:t xml:space="preserve">Услуг </w:t>
      </w:r>
      <w:r>
        <w:rPr>
          <w:sz w:val="13"/>
          <w:szCs w:val="22"/>
          <w:lang w:eastAsia="en-US"/>
        </w:rPr>
        <w:t xml:space="preserve">КТВ при отсутствии технической возможности предоставления таких</w:t>
      </w:r>
      <w:r>
        <w:rPr>
          <w:spacing w:val="-3"/>
          <w:sz w:val="13"/>
          <w:szCs w:val="22"/>
          <w:lang w:eastAsia="en-US"/>
        </w:rPr>
        <w:t xml:space="preserve"> </w:t>
      </w:r>
      <w:r>
        <w:rPr>
          <w:spacing w:val="-6"/>
          <w:sz w:val="13"/>
          <w:szCs w:val="22"/>
          <w:lang w:eastAsia="en-US"/>
        </w:rPr>
        <w:t xml:space="preserve">Услуг.</w:t>
      </w:r>
      <w:r>
        <w:rPr>
          <w:sz w:val="13"/>
          <w:szCs w:val="22"/>
          <w:lang w:eastAsia="en-US"/>
        </w:rPr>
      </w:r>
    </w:p>
    <w:p>
      <w:pPr>
        <w:numPr>
          <w:ilvl w:val="2"/>
          <w:numId w:val="15"/>
        </w:numPr>
        <w:ind w:right="38" w:firstLine="0"/>
        <w:jc w:val="both"/>
        <w:spacing w:line="225" w:lineRule="auto"/>
        <w:widowControl w:val="off"/>
        <w:tabs>
          <w:tab w:val="left" w:pos="524" w:leader="none"/>
        </w:tabs>
        <w:rPr>
          <w:sz w:val="13"/>
          <w:szCs w:val="22"/>
          <w:lang w:eastAsia="en-US"/>
        </w:rPr>
      </w:pPr>
      <w:r>
        <w:rPr>
          <w:spacing w:val="5"/>
          <w:sz w:val="13"/>
          <w:szCs w:val="22"/>
          <w:lang w:eastAsia="en-US"/>
        </w:rPr>
        <w:t xml:space="preserve">Изменять </w:t>
      </w:r>
      <w:r>
        <w:rPr>
          <w:sz w:val="13"/>
          <w:szCs w:val="22"/>
          <w:lang w:eastAsia="en-US"/>
        </w:rPr>
        <w:t xml:space="preserve">в </w:t>
      </w:r>
      <w:r>
        <w:rPr>
          <w:spacing w:val="5"/>
          <w:sz w:val="13"/>
          <w:szCs w:val="22"/>
          <w:lang w:eastAsia="en-US"/>
        </w:rPr>
        <w:t xml:space="preserve">одностороннем </w:t>
      </w:r>
      <w:r>
        <w:rPr>
          <w:spacing w:val="4"/>
          <w:sz w:val="13"/>
          <w:szCs w:val="22"/>
          <w:lang w:eastAsia="en-US"/>
        </w:rPr>
        <w:t xml:space="preserve">порядке </w:t>
      </w:r>
      <w:r>
        <w:rPr>
          <w:spacing w:val="5"/>
          <w:sz w:val="13"/>
          <w:szCs w:val="22"/>
          <w:lang w:eastAsia="en-US"/>
        </w:rPr>
        <w:t xml:space="preserve">тарифы </w:t>
      </w:r>
      <w:r>
        <w:rPr>
          <w:spacing w:val="3"/>
          <w:sz w:val="13"/>
          <w:szCs w:val="22"/>
          <w:lang w:eastAsia="en-US"/>
        </w:rPr>
        <w:t xml:space="preserve">на</w:t>
      </w:r>
      <w:r>
        <w:rPr>
          <w:spacing w:val="38"/>
          <w:sz w:val="13"/>
          <w:szCs w:val="22"/>
          <w:lang w:eastAsia="en-US"/>
        </w:rPr>
        <w:t xml:space="preserve"> </w:t>
      </w:r>
      <w:r>
        <w:rPr>
          <w:spacing w:val="2"/>
          <w:sz w:val="13"/>
          <w:szCs w:val="22"/>
          <w:lang w:eastAsia="en-US"/>
        </w:rPr>
        <w:t xml:space="preserve">Услуги </w:t>
      </w:r>
      <w:r>
        <w:rPr>
          <w:spacing w:val="4"/>
          <w:sz w:val="13"/>
          <w:szCs w:val="22"/>
          <w:lang w:eastAsia="en-US"/>
        </w:rPr>
        <w:t xml:space="preserve">ТВ, </w:t>
      </w:r>
      <w:r>
        <w:rPr>
          <w:spacing w:val="5"/>
          <w:sz w:val="13"/>
          <w:szCs w:val="22"/>
          <w:lang w:eastAsia="en-US"/>
        </w:rPr>
        <w:t xml:space="preserve">состав </w:t>
      </w:r>
      <w:r>
        <w:rPr>
          <w:spacing w:val="2"/>
          <w:sz w:val="13"/>
          <w:szCs w:val="22"/>
          <w:lang w:eastAsia="en-US"/>
        </w:rPr>
        <w:t xml:space="preserve">предоставляемых </w:t>
      </w:r>
      <w:r>
        <w:rPr>
          <w:sz w:val="13"/>
          <w:szCs w:val="22"/>
          <w:lang w:eastAsia="en-US"/>
        </w:rPr>
        <w:t xml:space="preserve">пакетов </w:t>
      </w:r>
      <w:r>
        <w:rPr>
          <w:spacing w:val="2"/>
          <w:sz w:val="13"/>
          <w:szCs w:val="22"/>
          <w:lang w:eastAsia="en-US"/>
        </w:rPr>
        <w:t xml:space="preserve">телевизионных каналов </w:t>
      </w:r>
      <w:r>
        <w:rPr>
          <w:sz w:val="13"/>
          <w:szCs w:val="22"/>
          <w:lang w:eastAsia="en-US"/>
        </w:rPr>
        <w:t xml:space="preserve">(без </w:t>
      </w:r>
      <w:r>
        <w:rPr>
          <w:spacing w:val="2"/>
          <w:sz w:val="13"/>
          <w:szCs w:val="22"/>
          <w:lang w:eastAsia="en-US"/>
        </w:rPr>
        <w:t xml:space="preserve">изменения </w:t>
      </w:r>
      <w:r>
        <w:rPr>
          <w:sz w:val="13"/>
          <w:szCs w:val="22"/>
          <w:lang w:eastAsia="en-US"/>
        </w:rPr>
        <w:t xml:space="preserve">в </w:t>
      </w:r>
      <w:r>
        <w:rPr>
          <w:spacing w:val="2"/>
          <w:sz w:val="13"/>
          <w:szCs w:val="22"/>
          <w:lang w:eastAsia="en-US"/>
        </w:rPr>
        <w:t xml:space="preserve">сторону </w:t>
      </w:r>
      <w:r>
        <w:rPr>
          <w:sz w:val="13"/>
          <w:szCs w:val="22"/>
          <w:lang w:eastAsia="en-US"/>
        </w:rPr>
        <w:t xml:space="preserve">уменьшения их общего числа), условия обслуживания и методы оплаты, извещая Абонентов не менее чем за 10 календарных дней. Информация об </w:t>
      </w:r>
      <w:r>
        <w:rPr>
          <w:spacing w:val="-3"/>
          <w:sz w:val="13"/>
          <w:szCs w:val="22"/>
          <w:lang w:eastAsia="en-US"/>
        </w:rPr>
        <w:t xml:space="preserve">изменениях </w:t>
      </w:r>
      <w:r>
        <w:rPr>
          <w:sz w:val="13"/>
          <w:szCs w:val="22"/>
          <w:lang w:eastAsia="en-US"/>
        </w:rPr>
        <w:t xml:space="preserve">указывается в Личном кабинете Абонента на сайте</w:t>
      </w:r>
      <w:r>
        <w:rPr>
          <w:spacing w:val="-5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Оператора.</w:t>
      </w:r>
      <w:r>
        <w:rPr>
          <w:sz w:val="13"/>
          <w:szCs w:val="22"/>
          <w:lang w:eastAsia="en-US"/>
        </w:rPr>
      </w:r>
    </w:p>
    <w:p>
      <w:pPr>
        <w:numPr>
          <w:ilvl w:val="2"/>
          <w:numId w:val="15"/>
        </w:numPr>
        <w:ind w:right="38" w:firstLine="0"/>
        <w:jc w:val="both"/>
        <w:spacing w:line="225" w:lineRule="auto"/>
        <w:widowControl w:val="off"/>
        <w:tabs>
          <w:tab w:val="left" w:pos="426" w:leader="none"/>
        </w:tabs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 xml:space="preserve">Приостановить оказание </w:t>
      </w:r>
      <w:r>
        <w:rPr>
          <w:spacing w:val="-4"/>
          <w:sz w:val="13"/>
          <w:szCs w:val="22"/>
          <w:lang w:eastAsia="en-US"/>
        </w:rPr>
        <w:t xml:space="preserve">Услуг </w:t>
      </w:r>
      <w:r>
        <w:rPr>
          <w:sz w:val="13"/>
          <w:szCs w:val="22"/>
          <w:lang w:eastAsia="en-US"/>
        </w:rPr>
        <w:t xml:space="preserve">КТВ, уведомив об этом Абонента, при нарушении со стороны Абонента требований, установленных Федеральным законом «О связи», настоящим договором и Правилами, до момента устранения указанного</w:t>
      </w:r>
      <w:r>
        <w:rPr>
          <w:spacing w:val="-16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нарушения.</w:t>
      </w:r>
      <w:r>
        <w:rPr>
          <w:sz w:val="13"/>
          <w:szCs w:val="22"/>
          <w:lang w:eastAsia="en-US"/>
        </w:rPr>
      </w:r>
    </w:p>
    <w:p>
      <w:pPr>
        <w:numPr>
          <w:ilvl w:val="2"/>
          <w:numId w:val="15"/>
        </w:numPr>
        <w:ind w:right="38" w:firstLine="0"/>
        <w:jc w:val="both"/>
        <w:spacing w:line="225" w:lineRule="auto"/>
        <w:widowControl w:val="off"/>
        <w:tabs>
          <w:tab w:val="left" w:pos="490" w:leader="none"/>
        </w:tabs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 xml:space="preserve">Оператор имеет право отказаться от исполнения настоящего договора в </w:t>
      </w:r>
      <w:r>
        <w:rPr>
          <w:spacing w:val="2"/>
          <w:sz w:val="13"/>
          <w:szCs w:val="22"/>
          <w:lang w:eastAsia="en-US"/>
        </w:rPr>
        <w:t xml:space="preserve">одностороннем </w:t>
      </w:r>
      <w:r>
        <w:rPr>
          <w:sz w:val="13"/>
          <w:szCs w:val="22"/>
          <w:lang w:eastAsia="en-US"/>
        </w:rPr>
        <w:t xml:space="preserve">порядке в </w:t>
      </w:r>
      <w:r>
        <w:rPr>
          <w:spacing w:val="2"/>
          <w:sz w:val="13"/>
          <w:szCs w:val="22"/>
          <w:lang w:eastAsia="en-US"/>
        </w:rPr>
        <w:t xml:space="preserve">случае нарушения </w:t>
      </w:r>
      <w:r>
        <w:rPr>
          <w:sz w:val="13"/>
          <w:szCs w:val="22"/>
          <w:lang w:eastAsia="en-US"/>
        </w:rPr>
        <w:t xml:space="preserve">Абонентом </w:t>
      </w:r>
      <w:r>
        <w:rPr>
          <w:spacing w:val="2"/>
          <w:sz w:val="13"/>
          <w:szCs w:val="22"/>
          <w:lang w:eastAsia="en-US"/>
        </w:rPr>
        <w:t xml:space="preserve">своих обязательств, </w:t>
      </w:r>
      <w:r>
        <w:rPr>
          <w:sz w:val="13"/>
          <w:szCs w:val="22"/>
          <w:lang w:eastAsia="en-US"/>
        </w:rPr>
        <w:t xml:space="preserve">предусмотренных настоящим договором, предупредив об этом Абонента за 30 календарных</w:t>
      </w:r>
      <w:r>
        <w:rPr>
          <w:spacing w:val="-1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дней.</w:t>
      </w:r>
      <w:r>
        <w:rPr>
          <w:sz w:val="13"/>
          <w:szCs w:val="22"/>
          <w:lang w:eastAsia="en-US"/>
        </w:rPr>
      </w:r>
    </w:p>
    <w:p>
      <w:pPr>
        <w:numPr>
          <w:ilvl w:val="1"/>
          <w:numId w:val="15"/>
        </w:numPr>
        <w:ind w:hanging="227"/>
        <w:jc w:val="both"/>
        <w:spacing w:line="135" w:lineRule="exact"/>
        <w:widowControl w:val="off"/>
        <w:tabs>
          <w:tab w:val="left" w:pos="328" w:leader="none"/>
        </w:tabs>
        <w:rPr>
          <w:sz w:val="13"/>
          <w:szCs w:val="22"/>
          <w:lang w:val="en-US" w:eastAsia="en-US"/>
        </w:rPr>
      </w:pPr>
      <w:r>
        <w:rPr>
          <w:sz w:val="13"/>
          <w:szCs w:val="22"/>
          <w:u w:val="single"/>
          <w:lang w:val="en-US" w:eastAsia="en-US"/>
        </w:rPr>
        <w:t xml:space="preserve">Абонент</w:t>
      </w:r>
      <w:r>
        <w:rPr>
          <w:sz w:val="13"/>
          <w:szCs w:val="22"/>
          <w:u w:val="single"/>
          <w:lang w:val="en-US" w:eastAsia="en-US"/>
        </w:rPr>
        <w:t xml:space="preserve"> </w:t>
      </w:r>
      <w:r>
        <w:rPr>
          <w:sz w:val="13"/>
          <w:szCs w:val="22"/>
          <w:u w:val="single"/>
          <w:lang w:val="en-US" w:eastAsia="en-US"/>
        </w:rPr>
        <w:t xml:space="preserve">имеет</w:t>
      </w:r>
      <w:r>
        <w:rPr>
          <w:spacing w:val="-1"/>
          <w:sz w:val="13"/>
          <w:szCs w:val="22"/>
          <w:u w:val="single"/>
          <w:lang w:val="en-US" w:eastAsia="en-US"/>
        </w:rPr>
        <w:t xml:space="preserve"> </w:t>
      </w:r>
      <w:r>
        <w:rPr>
          <w:sz w:val="13"/>
          <w:szCs w:val="22"/>
          <w:u w:val="single"/>
          <w:lang w:val="en-US" w:eastAsia="en-US"/>
        </w:rPr>
        <w:t xml:space="preserve">право</w:t>
      </w:r>
      <w:r>
        <w:rPr>
          <w:sz w:val="13"/>
          <w:szCs w:val="22"/>
          <w:lang w:val="en-US" w:eastAsia="en-US"/>
        </w:rPr>
        <w:t xml:space="preserve">:</w:t>
      </w:r>
      <w:r>
        <w:rPr>
          <w:sz w:val="13"/>
          <w:szCs w:val="22"/>
          <w:lang w:val="en-US" w:eastAsia="en-US"/>
        </w:rPr>
      </w:r>
    </w:p>
    <w:p>
      <w:pPr>
        <w:numPr>
          <w:ilvl w:val="2"/>
          <w:numId w:val="15"/>
        </w:numPr>
        <w:ind w:right="38" w:firstLine="0"/>
        <w:jc w:val="both"/>
        <w:spacing w:line="225" w:lineRule="auto"/>
        <w:widowControl w:val="off"/>
        <w:tabs>
          <w:tab w:val="left" w:pos="451" w:leader="none"/>
        </w:tabs>
        <w:rPr>
          <w:sz w:val="13"/>
          <w:szCs w:val="22"/>
          <w:lang w:val="en-US" w:eastAsia="en-US"/>
        </w:rPr>
      </w:pPr>
      <w:r>
        <w:rPr>
          <w:sz w:val="13"/>
          <w:szCs w:val="22"/>
          <w:lang w:eastAsia="en-US"/>
        </w:rPr>
        <w:t xml:space="preserve">Получать информацию о действующих тарифных планах, а также изменять </w:t>
      </w:r>
      <w:r>
        <w:rPr>
          <w:spacing w:val="-12"/>
          <w:sz w:val="13"/>
          <w:szCs w:val="22"/>
          <w:lang w:eastAsia="en-US"/>
        </w:rPr>
        <w:t xml:space="preserve">в </w:t>
      </w:r>
      <w:r>
        <w:rPr>
          <w:sz w:val="13"/>
          <w:szCs w:val="22"/>
          <w:lang w:eastAsia="en-US"/>
        </w:rPr>
        <w:t xml:space="preserve">одностороннем порядке количество приобретаемых пакетов телевизионных каналов в Личном кабинете на сайте Оператора. Завершение подписки на пакеты телевизионных каналов возможно в случае, если с момента последней смены подписки прошло </w:t>
      </w:r>
      <w:r>
        <w:rPr>
          <w:spacing w:val="-6"/>
          <w:sz w:val="13"/>
          <w:szCs w:val="22"/>
          <w:lang w:eastAsia="en-US"/>
        </w:rPr>
        <w:t xml:space="preserve">не </w:t>
      </w:r>
      <w:r>
        <w:rPr>
          <w:sz w:val="13"/>
          <w:szCs w:val="22"/>
          <w:lang w:eastAsia="en-US"/>
        </w:rPr>
        <w:t xml:space="preserve">менее 1 (одного) календарного месяца. </w:t>
      </w:r>
      <w:r>
        <w:rPr>
          <w:sz w:val="13"/>
          <w:szCs w:val="22"/>
          <w:lang w:val="en-US" w:eastAsia="en-US"/>
        </w:rPr>
        <w:t xml:space="preserve">Смена</w:t>
      </w:r>
      <w:r>
        <w:rPr>
          <w:sz w:val="13"/>
          <w:szCs w:val="22"/>
          <w:lang w:val="en-US" w:eastAsia="en-US"/>
        </w:rPr>
        <w:t xml:space="preserve"> </w:t>
      </w:r>
      <w:r>
        <w:rPr>
          <w:sz w:val="13"/>
          <w:szCs w:val="22"/>
          <w:lang w:val="en-US" w:eastAsia="en-US"/>
        </w:rPr>
        <w:t xml:space="preserve">подписки</w:t>
      </w:r>
      <w:r>
        <w:rPr>
          <w:sz w:val="13"/>
          <w:szCs w:val="22"/>
          <w:lang w:val="en-US" w:eastAsia="en-US"/>
        </w:rPr>
        <w:t xml:space="preserve"> </w:t>
      </w:r>
      <w:r>
        <w:rPr>
          <w:sz w:val="13"/>
          <w:szCs w:val="22"/>
          <w:lang w:val="en-US" w:eastAsia="en-US"/>
        </w:rPr>
        <w:t xml:space="preserve">возможна</w:t>
      </w:r>
      <w:r>
        <w:rPr>
          <w:sz w:val="13"/>
          <w:szCs w:val="22"/>
          <w:lang w:val="en-US" w:eastAsia="en-US"/>
        </w:rPr>
        <w:t xml:space="preserve"> с </w:t>
      </w:r>
      <w:r>
        <w:rPr>
          <w:sz w:val="13"/>
          <w:szCs w:val="22"/>
          <w:lang w:val="en-US" w:eastAsia="en-US"/>
        </w:rPr>
        <w:t xml:space="preserve">1</w:t>
      </w:r>
      <w:r>
        <w:rPr>
          <w:sz w:val="13"/>
          <w:szCs w:val="22"/>
          <w:lang w:val="en-US" w:eastAsia="en-US"/>
        </w:rPr>
        <w:t xml:space="preserve"> </w:t>
      </w:r>
      <w:r>
        <w:rPr>
          <w:sz w:val="13"/>
          <w:szCs w:val="22"/>
          <w:lang w:val="en-US" w:eastAsia="en-US"/>
        </w:rPr>
        <w:t xml:space="preserve">числа</w:t>
      </w:r>
      <w:r>
        <w:rPr>
          <w:spacing w:val="-14"/>
          <w:sz w:val="13"/>
          <w:szCs w:val="22"/>
          <w:lang w:val="en-US" w:eastAsia="en-US"/>
        </w:rPr>
        <w:t xml:space="preserve"> </w:t>
      </w:r>
      <w:r>
        <w:rPr>
          <w:sz w:val="13"/>
          <w:szCs w:val="22"/>
          <w:lang w:val="en-US" w:eastAsia="en-US"/>
        </w:rPr>
        <w:t xml:space="preserve">месяца</w:t>
      </w:r>
      <w:r>
        <w:rPr>
          <w:sz w:val="13"/>
          <w:szCs w:val="22"/>
          <w:lang w:val="en-US" w:eastAsia="en-US"/>
        </w:rPr>
        <w:t xml:space="preserve">.</w:t>
      </w:r>
      <w:r>
        <w:rPr>
          <w:sz w:val="13"/>
          <w:szCs w:val="22"/>
          <w:lang w:val="en-US" w:eastAsia="en-US"/>
        </w:rPr>
      </w:r>
    </w:p>
    <w:p>
      <w:pPr>
        <w:numPr>
          <w:ilvl w:val="0"/>
          <w:numId w:val="17"/>
        </w:numPr>
        <w:jc w:val="both"/>
        <w:spacing w:line="140" w:lineRule="exact"/>
        <w:widowControl w:val="off"/>
        <w:tabs>
          <w:tab w:val="left" w:pos="230" w:leader="none"/>
        </w:tabs>
        <w:rPr>
          <w:b/>
          <w:bCs/>
          <w:sz w:val="13"/>
          <w:szCs w:val="13"/>
          <w:lang w:val="en-US" w:eastAsia="en-US"/>
        </w:rPr>
        <w:outlineLvl w:val="0"/>
      </w:pPr>
      <w:r>
        <w:rPr>
          <w:b/>
          <w:bCs/>
          <w:sz w:val="13"/>
          <w:szCs w:val="13"/>
          <w:lang w:val="en-US" w:eastAsia="en-US"/>
        </w:rPr>
        <w:t xml:space="preserve">Порядок</w:t>
      </w:r>
      <w:r>
        <w:rPr>
          <w:b/>
          <w:bCs/>
          <w:sz w:val="13"/>
          <w:szCs w:val="13"/>
          <w:lang w:val="en-US" w:eastAsia="en-US"/>
        </w:rPr>
        <w:t xml:space="preserve"> </w:t>
      </w:r>
      <w:r>
        <w:rPr>
          <w:b/>
          <w:bCs/>
          <w:sz w:val="13"/>
          <w:szCs w:val="13"/>
          <w:lang w:val="en-US" w:eastAsia="en-US"/>
        </w:rPr>
        <w:t xml:space="preserve">оплаты</w:t>
      </w:r>
      <w:r>
        <w:rPr>
          <w:b/>
          <w:bCs/>
          <w:spacing w:val="-1"/>
          <w:sz w:val="13"/>
          <w:szCs w:val="13"/>
          <w:lang w:val="en-US" w:eastAsia="en-US"/>
        </w:rPr>
        <w:t xml:space="preserve"> </w:t>
      </w:r>
      <w:r>
        <w:rPr>
          <w:b/>
          <w:bCs/>
          <w:spacing w:val="-3"/>
          <w:sz w:val="13"/>
          <w:szCs w:val="13"/>
          <w:lang w:val="en-US" w:eastAsia="en-US"/>
        </w:rPr>
        <w:t xml:space="preserve">Услуг</w:t>
      </w:r>
      <w:r>
        <w:rPr>
          <w:b/>
          <w:bCs/>
          <w:sz w:val="13"/>
          <w:szCs w:val="13"/>
          <w:lang w:val="en-US" w:eastAsia="en-US"/>
        </w:rPr>
      </w:r>
    </w:p>
    <w:p>
      <w:pPr>
        <w:jc w:val="both"/>
        <w:spacing w:before="10"/>
        <w:widowControl w:val="off"/>
        <w:rPr>
          <w:b/>
          <w:sz w:val="18"/>
          <w:szCs w:val="13"/>
          <w:lang w:val="en-US" w:eastAsia="en-US"/>
        </w:rPr>
      </w:pPr>
      <w:r>
        <w:rPr>
          <w:sz w:val="13"/>
          <w:szCs w:val="13"/>
          <w:lang w:val="en-US" w:eastAsia="en-US"/>
        </w:rPr>
        <w:br w:type="column"/>
      </w:r>
      <w:r>
        <w:rPr>
          <w:b/>
          <w:sz w:val="18"/>
          <w:szCs w:val="13"/>
          <w:lang w:val="en-US" w:eastAsia="en-US"/>
        </w:rPr>
      </w:r>
    </w:p>
    <w:p>
      <w:pPr>
        <w:numPr>
          <w:ilvl w:val="1"/>
          <w:numId w:val="17"/>
        </w:numPr>
        <w:ind w:right="105" w:firstLine="42"/>
        <w:jc w:val="both"/>
        <w:spacing w:line="225" w:lineRule="auto"/>
        <w:widowControl w:val="off"/>
        <w:tabs>
          <w:tab w:val="left" w:pos="328" w:leader="none"/>
        </w:tabs>
        <w:rPr>
          <w:sz w:val="13"/>
          <w:szCs w:val="22"/>
          <w:lang w:eastAsia="en-US"/>
        </w:rPr>
      </w:pPr>
      <w:r>
        <w:rPr>
          <w:spacing w:val="-3"/>
          <w:sz w:val="13"/>
          <w:szCs w:val="22"/>
          <w:lang w:eastAsia="en-US"/>
        </w:rPr>
        <w:t xml:space="preserve">Услуги</w:t>
      </w:r>
      <w:r>
        <w:rPr>
          <w:spacing w:val="-5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ТВ</w:t>
      </w:r>
      <w:r>
        <w:rPr>
          <w:spacing w:val="-4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в</w:t>
      </w:r>
      <w:r>
        <w:rPr>
          <w:spacing w:val="-4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соответствии</w:t>
      </w:r>
      <w:r>
        <w:rPr>
          <w:spacing w:val="-4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с</w:t>
      </w:r>
      <w:r>
        <w:rPr>
          <w:spacing w:val="-4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настоящим</w:t>
      </w:r>
      <w:r>
        <w:rPr>
          <w:spacing w:val="-4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договором</w:t>
      </w:r>
      <w:r>
        <w:rPr>
          <w:spacing w:val="-4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оказываются</w:t>
      </w:r>
      <w:r>
        <w:rPr>
          <w:spacing w:val="-4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Оператором</w:t>
      </w:r>
      <w:r>
        <w:rPr>
          <w:spacing w:val="-5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только при условии авансовой (предварительной) оплаты Абонентом </w:t>
      </w:r>
      <w:r>
        <w:rPr>
          <w:spacing w:val="-4"/>
          <w:sz w:val="13"/>
          <w:szCs w:val="22"/>
          <w:lang w:eastAsia="en-US"/>
        </w:rPr>
        <w:t xml:space="preserve">Услуг </w:t>
      </w:r>
      <w:r>
        <w:rPr>
          <w:sz w:val="13"/>
          <w:szCs w:val="22"/>
          <w:lang w:eastAsia="en-US"/>
        </w:rPr>
        <w:t xml:space="preserve">КТВ. Оплата состоит из платы за подключение </w:t>
      </w:r>
      <w:r>
        <w:rPr>
          <w:spacing w:val="-4"/>
          <w:sz w:val="13"/>
          <w:szCs w:val="22"/>
          <w:lang w:eastAsia="en-US"/>
        </w:rPr>
        <w:t xml:space="preserve">Услуг </w:t>
      </w:r>
      <w:r>
        <w:rPr>
          <w:sz w:val="13"/>
          <w:szCs w:val="22"/>
          <w:lang w:eastAsia="en-US"/>
        </w:rPr>
        <w:t xml:space="preserve">КТВ и авансовых платежей за оказываемые </w:t>
      </w:r>
      <w:r>
        <w:rPr>
          <w:spacing w:val="-3"/>
          <w:sz w:val="13"/>
          <w:szCs w:val="22"/>
          <w:lang w:eastAsia="en-US"/>
        </w:rPr>
        <w:t xml:space="preserve">Услуги </w:t>
      </w:r>
      <w:r>
        <w:rPr>
          <w:sz w:val="13"/>
          <w:szCs w:val="22"/>
          <w:lang w:eastAsia="en-US"/>
        </w:rPr>
        <w:t xml:space="preserve">ТВ. Действующие на момент заключения Договора тарифы, в том числе </w:t>
      </w:r>
      <w:r>
        <w:rPr>
          <w:spacing w:val="-6"/>
          <w:sz w:val="13"/>
          <w:szCs w:val="22"/>
          <w:lang w:eastAsia="en-US"/>
        </w:rPr>
        <w:t xml:space="preserve">за </w:t>
      </w:r>
      <w:r>
        <w:rPr>
          <w:sz w:val="13"/>
          <w:szCs w:val="22"/>
          <w:lang w:eastAsia="en-US"/>
        </w:rPr>
        <w:t xml:space="preserve">дополнительные услуги, приведены в Приложении № 1 и размещены на сайте Оператора в сети Интернет </w:t>
      </w:r>
      <w:r>
        <w:rPr>
          <w:sz w:val="13"/>
          <w:szCs w:val="22"/>
          <w:lang w:val="en-US" w:eastAsia="en-US"/>
        </w:rPr>
        <w:t xml:space="preserve">https</w:t>
      </w:r>
      <w:r>
        <w:rPr>
          <w:sz w:val="13"/>
          <w:szCs w:val="22"/>
          <w:lang w:eastAsia="en-US"/>
        </w:rPr>
        <w:t xml:space="preserve">://</w:t>
      </w:r>
      <w:r>
        <w:rPr>
          <w:sz w:val="13"/>
          <w:szCs w:val="22"/>
          <w:lang w:val="en-US" w:eastAsia="en-US"/>
        </w:rPr>
        <w:t xml:space="preserve">izet</w:t>
      </w:r>
      <w:r>
        <w:rPr>
          <w:sz w:val="13"/>
          <w:szCs w:val="22"/>
          <w:lang w:eastAsia="en-US"/>
        </w:rPr>
        <w:t xml:space="preserve">.</w:t>
      </w:r>
      <w:r>
        <w:rPr>
          <w:sz w:val="13"/>
          <w:szCs w:val="22"/>
          <w:lang w:val="en-US" w:eastAsia="en-US"/>
        </w:rPr>
        <w:t xml:space="preserve">ru</w:t>
      </w:r>
      <w:r>
        <w:rPr>
          <w:sz w:val="13"/>
          <w:szCs w:val="22"/>
          <w:lang w:eastAsia="en-US"/>
        </w:rPr>
        <w:t xml:space="preserve">/</w:t>
      </w:r>
      <w:r>
        <w:rPr>
          <w:sz w:val="13"/>
          <w:szCs w:val="22"/>
          <w:lang w:val="en-US" w:eastAsia="en-US"/>
        </w:rPr>
        <w:t xml:space="preserve">abonentu</w:t>
      </w:r>
      <w:r>
        <w:rPr>
          <w:sz w:val="13"/>
          <w:szCs w:val="22"/>
          <w:lang w:eastAsia="en-US"/>
        </w:rPr>
        <w:t xml:space="preserve">/. Датой оплаты считается дата зачисления денежных средств на расчетный счет Агента. Тарифы включают все сборы и налоги, действующие на территории Российской</w:t>
      </w:r>
      <w:r>
        <w:rPr>
          <w:spacing w:val="-15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Федерации.</w:t>
      </w:r>
      <w:r>
        <w:rPr>
          <w:sz w:val="13"/>
          <w:szCs w:val="22"/>
          <w:lang w:eastAsia="en-US"/>
        </w:rPr>
      </w:r>
    </w:p>
    <w:p>
      <w:pPr>
        <w:numPr>
          <w:ilvl w:val="1"/>
          <w:numId w:val="17"/>
        </w:numPr>
        <w:ind w:right="105" w:firstLine="0"/>
        <w:jc w:val="both"/>
        <w:spacing w:line="225" w:lineRule="auto"/>
        <w:widowControl w:val="off"/>
        <w:tabs>
          <w:tab w:val="left" w:pos="358" w:leader="none"/>
        </w:tabs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 xml:space="preserve">Абонентская плата по настоящему договору взимается с даты начала оказания </w:t>
      </w:r>
      <w:r>
        <w:rPr>
          <w:spacing w:val="-4"/>
          <w:sz w:val="13"/>
          <w:szCs w:val="22"/>
          <w:lang w:eastAsia="en-US"/>
        </w:rPr>
        <w:t xml:space="preserve">Услуг </w:t>
      </w:r>
      <w:r>
        <w:rPr>
          <w:sz w:val="13"/>
          <w:szCs w:val="22"/>
          <w:lang w:eastAsia="en-US"/>
        </w:rPr>
        <w:t xml:space="preserve">КТВ. В случае недостаточного количества денежных средств на лицевом счете</w:t>
      </w:r>
      <w:r>
        <w:rPr>
          <w:sz w:val="13"/>
          <w:szCs w:val="22"/>
          <w:lang w:eastAsia="en-US"/>
        </w:rPr>
        <w:t xml:space="preserve"> Абонента </w:t>
      </w:r>
      <w:r>
        <w:rPr>
          <w:spacing w:val="-3"/>
          <w:sz w:val="13"/>
          <w:szCs w:val="22"/>
          <w:lang w:eastAsia="en-US"/>
        </w:rPr>
        <w:t xml:space="preserve">Услуги </w:t>
      </w:r>
      <w:r>
        <w:rPr>
          <w:sz w:val="13"/>
          <w:szCs w:val="22"/>
          <w:lang w:eastAsia="en-US"/>
        </w:rPr>
        <w:t xml:space="preserve">ТВ могут быть заблокированы без предварительного уведомления Абонента. Возобновление доступа к </w:t>
      </w:r>
      <w:r>
        <w:rPr>
          <w:spacing w:val="-3"/>
          <w:sz w:val="13"/>
          <w:szCs w:val="22"/>
          <w:lang w:eastAsia="en-US"/>
        </w:rPr>
        <w:t xml:space="preserve">Услугам </w:t>
      </w:r>
      <w:r>
        <w:rPr>
          <w:sz w:val="13"/>
          <w:szCs w:val="22"/>
          <w:lang w:eastAsia="en-US"/>
        </w:rPr>
        <w:t xml:space="preserve">ТВ производится в течение суток с момента пополнения Абонентом баланса лицевого счёта до величины абонентской платы.</w:t>
      </w:r>
      <w:r>
        <w:rPr>
          <w:sz w:val="13"/>
          <w:szCs w:val="22"/>
          <w:lang w:eastAsia="en-US"/>
        </w:rPr>
      </w:r>
    </w:p>
    <w:p>
      <w:pPr>
        <w:ind w:left="100" w:right="105"/>
        <w:jc w:val="both"/>
        <w:spacing w:line="225" w:lineRule="auto"/>
        <w:widowControl w:val="off"/>
        <w:rPr>
          <w:sz w:val="13"/>
          <w:szCs w:val="13"/>
          <w:lang w:eastAsia="en-US"/>
        </w:rPr>
      </w:pPr>
      <w:r>
        <w:rPr>
          <w:sz w:val="13"/>
          <w:szCs w:val="13"/>
          <w:lang w:eastAsia="en-US"/>
        </w:rPr>
        <w:t xml:space="preserve">Тарифы на услуги кабельного телевидения содержатся в Приложение №1 - «Тарифное соглашение», являющегося неотъемлемой частью настоящего договора.</w:t>
      </w:r>
      <w:r>
        <w:rPr>
          <w:sz w:val="13"/>
          <w:szCs w:val="13"/>
          <w:lang w:eastAsia="en-US"/>
        </w:rPr>
      </w:r>
    </w:p>
    <w:p>
      <w:pPr>
        <w:numPr>
          <w:ilvl w:val="1"/>
          <w:numId w:val="17"/>
        </w:numPr>
        <w:ind w:left="327" w:hanging="227"/>
        <w:jc w:val="both"/>
        <w:spacing w:line="136" w:lineRule="exact"/>
        <w:widowControl w:val="off"/>
        <w:tabs>
          <w:tab w:val="left" w:pos="328" w:leader="none"/>
        </w:tabs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 xml:space="preserve">Расчетный период за оказанные </w:t>
      </w:r>
      <w:r>
        <w:rPr>
          <w:spacing w:val="-3"/>
          <w:sz w:val="13"/>
          <w:szCs w:val="22"/>
          <w:lang w:eastAsia="en-US"/>
        </w:rPr>
        <w:t xml:space="preserve">Услуги </w:t>
      </w:r>
      <w:r>
        <w:rPr>
          <w:sz w:val="13"/>
          <w:szCs w:val="22"/>
          <w:lang w:eastAsia="en-US"/>
        </w:rPr>
        <w:t xml:space="preserve">связи составляет 1 месяц.</w:t>
      </w:r>
      <w:r>
        <w:rPr>
          <w:sz w:val="13"/>
          <w:szCs w:val="22"/>
          <w:lang w:eastAsia="en-US"/>
        </w:rPr>
      </w:r>
    </w:p>
    <w:p>
      <w:pPr>
        <w:numPr>
          <w:ilvl w:val="1"/>
          <w:numId w:val="17"/>
        </w:numPr>
        <w:ind w:left="327" w:hanging="227"/>
        <w:jc w:val="both"/>
        <w:spacing w:line="140" w:lineRule="exact"/>
        <w:widowControl w:val="off"/>
        <w:tabs>
          <w:tab w:val="left" w:pos="328" w:leader="none"/>
        </w:tabs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 xml:space="preserve">Система оплаты услуг связи:</w:t>
      </w:r>
      <w:r>
        <w:rPr>
          <w:spacing w:val="-2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абонентская.</w:t>
      </w:r>
      <w:r>
        <w:rPr>
          <w:sz w:val="13"/>
          <w:szCs w:val="22"/>
          <w:lang w:eastAsia="en-US"/>
        </w:rPr>
      </w:r>
    </w:p>
    <w:p>
      <w:pPr>
        <w:numPr>
          <w:ilvl w:val="1"/>
          <w:numId w:val="17"/>
        </w:numPr>
        <w:ind w:right="105" w:firstLine="0"/>
        <w:jc w:val="both"/>
        <w:spacing w:line="225" w:lineRule="auto"/>
        <w:widowControl w:val="off"/>
        <w:tabs>
          <w:tab w:val="left" w:pos="393" w:leader="none"/>
        </w:tabs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 xml:space="preserve">Обязанность Абонента по оплате </w:t>
      </w:r>
      <w:r>
        <w:rPr>
          <w:spacing w:val="-4"/>
          <w:sz w:val="13"/>
          <w:szCs w:val="22"/>
          <w:lang w:eastAsia="en-US"/>
        </w:rPr>
        <w:t xml:space="preserve">Услуг </w:t>
      </w:r>
      <w:r>
        <w:rPr>
          <w:sz w:val="13"/>
          <w:szCs w:val="22"/>
          <w:lang w:eastAsia="en-US"/>
        </w:rPr>
        <w:t xml:space="preserve">считается исполненной в момент поступления абонентской платы в полном объеме на расчетный счет</w:t>
      </w:r>
      <w:r>
        <w:rPr>
          <w:spacing w:val="-10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Агента.</w:t>
      </w:r>
      <w:r>
        <w:rPr>
          <w:sz w:val="13"/>
          <w:szCs w:val="22"/>
          <w:lang w:eastAsia="en-US"/>
        </w:rPr>
      </w:r>
    </w:p>
    <w:p>
      <w:pPr>
        <w:numPr>
          <w:ilvl w:val="0"/>
          <w:numId w:val="17"/>
        </w:numPr>
        <w:jc w:val="both"/>
        <w:spacing w:line="136" w:lineRule="exact"/>
        <w:widowControl w:val="off"/>
        <w:tabs>
          <w:tab w:val="left" w:pos="230" w:leader="none"/>
        </w:tabs>
        <w:rPr>
          <w:b/>
          <w:bCs/>
          <w:sz w:val="13"/>
          <w:szCs w:val="13"/>
          <w:lang w:val="en-US" w:eastAsia="en-US"/>
        </w:rPr>
        <w:outlineLvl w:val="0"/>
      </w:pPr>
      <w:r>
        <w:rPr>
          <w:b/>
          <w:bCs/>
          <w:sz w:val="13"/>
          <w:szCs w:val="13"/>
          <w:lang w:val="en-US" w:eastAsia="en-US"/>
        </w:rPr>
        <w:t xml:space="preserve">Перерывы</w:t>
      </w:r>
      <w:r>
        <w:rPr>
          <w:b/>
          <w:bCs/>
          <w:sz w:val="13"/>
          <w:szCs w:val="13"/>
          <w:lang w:val="en-US" w:eastAsia="en-US"/>
        </w:rPr>
        <w:t xml:space="preserve"> в </w:t>
      </w:r>
      <w:r>
        <w:rPr>
          <w:b/>
          <w:bCs/>
          <w:sz w:val="13"/>
          <w:szCs w:val="13"/>
          <w:lang w:val="en-US" w:eastAsia="en-US"/>
        </w:rPr>
        <w:t xml:space="preserve">предоставлении</w:t>
      </w:r>
      <w:r>
        <w:rPr>
          <w:b/>
          <w:bCs/>
          <w:spacing w:val="-2"/>
          <w:sz w:val="13"/>
          <w:szCs w:val="13"/>
          <w:lang w:val="en-US" w:eastAsia="en-US"/>
        </w:rPr>
        <w:t xml:space="preserve"> </w:t>
      </w:r>
      <w:r>
        <w:rPr>
          <w:b/>
          <w:bCs/>
          <w:spacing w:val="-3"/>
          <w:sz w:val="13"/>
          <w:szCs w:val="13"/>
          <w:lang w:val="en-US" w:eastAsia="en-US"/>
        </w:rPr>
        <w:t xml:space="preserve">Услуг</w:t>
      </w:r>
      <w:r>
        <w:rPr>
          <w:b/>
          <w:bCs/>
          <w:sz w:val="13"/>
          <w:szCs w:val="13"/>
          <w:lang w:val="en-US" w:eastAsia="en-US"/>
        </w:rPr>
      </w:r>
    </w:p>
    <w:p>
      <w:pPr>
        <w:numPr>
          <w:ilvl w:val="1"/>
          <w:numId w:val="17"/>
        </w:numPr>
        <w:ind w:left="327" w:hanging="227"/>
        <w:jc w:val="both"/>
        <w:spacing w:line="140" w:lineRule="exact"/>
        <w:widowControl w:val="off"/>
        <w:tabs>
          <w:tab w:val="left" w:pos="328" w:leader="none"/>
        </w:tabs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 xml:space="preserve">Перерывы в предоставлении </w:t>
      </w:r>
      <w:r>
        <w:rPr>
          <w:spacing w:val="-4"/>
          <w:sz w:val="13"/>
          <w:szCs w:val="22"/>
          <w:lang w:eastAsia="en-US"/>
        </w:rPr>
        <w:t xml:space="preserve">Услуг </w:t>
      </w:r>
      <w:r>
        <w:rPr>
          <w:sz w:val="13"/>
          <w:szCs w:val="22"/>
          <w:lang w:eastAsia="en-US"/>
        </w:rPr>
        <w:t xml:space="preserve">допускаются в</w:t>
      </w:r>
      <w:r>
        <w:rPr>
          <w:spacing w:val="3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случаях:</w:t>
      </w:r>
      <w:r>
        <w:rPr>
          <w:sz w:val="13"/>
          <w:szCs w:val="22"/>
          <w:lang w:eastAsia="en-US"/>
        </w:rPr>
      </w:r>
    </w:p>
    <w:p>
      <w:pPr>
        <w:numPr>
          <w:ilvl w:val="2"/>
          <w:numId w:val="17"/>
        </w:numPr>
        <w:ind w:left="507" w:hanging="407"/>
        <w:jc w:val="both"/>
        <w:spacing w:line="140" w:lineRule="exact"/>
        <w:widowControl w:val="off"/>
        <w:tabs>
          <w:tab w:val="left" w:pos="508" w:leader="none"/>
        </w:tabs>
        <w:rPr>
          <w:sz w:val="13"/>
          <w:szCs w:val="22"/>
          <w:lang w:eastAsia="en-US"/>
        </w:rPr>
      </w:pPr>
      <w:r>
        <w:rPr>
          <w:spacing w:val="2"/>
          <w:sz w:val="13"/>
          <w:szCs w:val="22"/>
          <w:lang w:eastAsia="en-US"/>
        </w:rPr>
        <w:t xml:space="preserve">Проведения профилактических </w:t>
      </w:r>
      <w:r>
        <w:rPr>
          <w:sz w:val="13"/>
          <w:szCs w:val="22"/>
          <w:lang w:eastAsia="en-US"/>
        </w:rPr>
        <w:t xml:space="preserve">и </w:t>
      </w:r>
      <w:r>
        <w:rPr>
          <w:spacing w:val="2"/>
          <w:sz w:val="13"/>
          <w:szCs w:val="22"/>
          <w:lang w:eastAsia="en-US"/>
        </w:rPr>
        <w:t xml:space="preserve">(или) ремонтных </w:t>
      </w:r>
      <w:r>
        <w:rPr>
          <w:sz w:val="13"/>
          <w:szCs w:val="22"/>
          <w:lang w:eastAsia="en-US"/>
        </w:rPr>
        <w:t xml:space="preserve">работ на </w:t>
      </w:r>
      <w:r>
        <w:rPr>
          <w:spacing w:val="2"/>
          <w:sz w:val="13"/>
          <w:szCs w:val="22"/>
          <w:lang w:eastAsia="en-US"/>
        </w:rPr>
        <w:t xml:space="preserve">сети</w:t>
      </w:r>
      <w:r>
        <w:rPr>
          <w:spacing w:val="18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ТВ</w:t>
      </w:r>
      <w:r>
        <w:rPr>
          <w:sz w:val="13"/>
          <w:szCs w:val="22"/>
          <w:lang w:eastAsia="en-US"/>
        </w:rPr>
      </w:r>
    </w:p>
    <w:p>
      <w:pPr>
        <w:ind w:left="100"/>
        <w:jc w:val="both"/>
        <w:spacing w:line="140" w:lineRule="exact"/>
        <w:widowControl w:val="off"/>
        <w:rPr>
          <w:sz w:val="13"/>
          <w:szCs w:val="13"/>
          <w:lang w:eastAsia="en-US"/>
        </w:rPr>
      </w:pPr>
      <w:r>
        <w:rPr>
          <w:sz w:val="13"/>
          <w:szCs w:val="13"/>
          <w:lang w:eastAsia="en-US"/>
        </w:rPr>
        <w:t xml:space="preserve">(технологические перерывы) или прекращения подачи электроэнергии.</w:t>
      </w:r>
      <w:r>
        <w:rPr>
          <w:sz w:val="13"/>
          <w:szCs w:val="13"/>
          <w:lang w:eastAsia="en-US"/>
        </w:rPr>
      </w:r>
    </w:p>
    <w:p>
      <w:pPr>
        <w:numPr>
          <w:ilvl w:val="2"/>
          <w:numId w:val="17"/>
        </w:numPr>
        <w:ind w:left="100" w:right="105" w:firstLine="0"/>
        <w:jc w:val="both"/>
        <w:spacing w:line="225" w:lineRule="auto"/>
        <w:widowControl w:val="off"/>
        <w:tabs>
          <w:tab w:val="left" w:pos="456" w:leader="none"/>
        </w:tabs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 xml:space="preserve">Прекращения подачи сигналов телевизионных программ на </w:t>
      </w:r>
      <w:r>
        <w:rPr>
          <w:spacing w:val="-3"/>
          <w:sz w:val="13"/>
          <w:szCs w:val="22"/>
          <w:lang w:eastAsia="en-US"/>
        </w:rPr>
        <w:t xml:space="preserve">вход </w:t>
      </w:r>
      <w:r>
        <w:rPr>
          <w:sz w:val="13"/>
          <w:szCs w:val="22"/>
          <w:lang w:eastAsia="en-US"/>
        </w:rPr>
        <w:t xml:space="preserve">сети ТВ по причинам, не зависящим от Оператора (по вине третьих</w:t>
      </w:r>
      <w:r>
        <w:rPr>
          <w:spacing w:val="-3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лиц).</w:t>
      </w:r>
      <w:r>
        <w:rPr>
          <w:sz w:val="13"/>
          <w:szCs w:val="22"/>
          <w:lang w:eastAsia="en-US"/>
        </w:rPr>
      </w:r>
    </w:p>
    <w:p>
      <w:pPr>
        <w:numPr>
          <w:ilvl w:val="1"/>
          <w:numId w:val="14"/>
        </w:numPr>
        <w:ind w:hanging="251"/>
        <w:jc w:val="both"/>
        <w:spacing w:line="136" w:lineRule="exact"/>
        <w:widowControl w:val="off"/>
        <w:tabs>
          <w:tab w:val="left" w:pos="352" w:leader="none"/>
        </w:tabs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 xml:space="preserve">Общая</w:t>
      </w:r>
      <w:r>
        <w:rPr>
          <w:spacing w:val="21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продолжительность</w:t>
      </w:r>
      <w:r>
        <w:rPr>
          <w:spacing w:val="22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технологических</w:t>
      </w:r>
      <w:r>
        <w:rPr>
          <w:spacing w:val="21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перерывов</w:t>
      </w:r>
      <w:r>
        <w:rPr>
          <w:spacing w:val="22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не</w:t>
      </w:r>
      <w:r>
        <w:rPr>
          <w:spacing w:val="21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должна</w:t>
      </w:r>
      <w:r>
        <w:rPr>
          <w:spacing w:val="22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превышать</w:t>
      </w:r>
      <w:r>
        <w:rPr>
          <w:spacing w:val="21"/>
          <w:sz w:val="13"/>
          <w:szCs w:val="22"/>
          <w:lang w:eastAsia="en-US"/>
        </w:rPr>
        <w:t xml:space="preserve"> </w:t>
      </w:r>
      <w:r>
        <w:rPr>
          <w:spacing w:val="21"/>
          <w:sz w:val="13"/>
          <w:szCs w:val="22"/>
          <w:lang w:eastAsia="en-US"/>
        </w:rPr>
        <w:t xml:space="preserve">48</w:t>
      </w:r>
      <w:r>
        <w:rPr>
          <w:sz w:val="13"/>
          <w:szCs w:val="22"/>
          <w:lang w:eastAsia="en-US"/>
        </w:rPr>
      </w:r>
    </w:p>
    <w:p>
      <w:pPr>
        <w:ind w:left="100"/>
        <w:jc w:val="both"/>
        <w:spacing w:line="140" w:lineRule="exact"/>
        <w:widowControl w:val="off"/>
        <w:rPr>
          <w:sz w:val="13"/>
          <w:szCs w:val="13"/>
          <w:lang w:eastAsia="en-US"/>
        </w:rPr>
      </w:pPr>
      <w:r>
        <w:rPr>
          <w:sz w:val="13"/>
          <w:szCs w:val="13"/>
          <w:lang w:eastAsia="en-US"/>
        </w:rPr>
        <w:t xml:space="preserve">часов за один календарный месяц.</w:t>
      </w:r>
      <w:r>
        <w:rPr>
          <w:sz w:val="13"/>
          <w:szCs w:val="13"/>
          <w:lang w:eastAsia="en-US"/>
        </w:rPr>
      </w:r>
    </w:p>
    <w:p>
      <w:pPr>
        <w:numPr>
          <w:ilvl w:val="1"/>
          <w:numId w:val="14"/>
        </w:numPr>
        <w:ind w:left="100" w:right="105" w:firstLine="0"/>
        <w:jc w:val="both"/>
        <w:spacing w:before="1" w:line="225" w:lineRule="auto"/>
        <w:widowControl w:val="off"/>
        <w:tabs>
          <w:tab w:val="left" w:pos="398" w:leader="none"/>
        </w:tabs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 xml:space="preserve">При превышении Оператором установленной настоящим разделом общей продолжительности технологических перерывов Оператор на основании письменного заявления Абонента производит перерасчет абонентской платы </w:t>
      </w:r>
      <w:r>
        <w:rPr>
          <w:sz w:val="13"/>
          <w:szCs w:val="22"/>
          <w:lang w:eastAsia="en-US"/>
        </w:rPr>
        <w:t xml:space="preserve">за период неиспользования в двойном размере.</w:t>
      </w:r>
      <w:r>
        <w:rPr>
          <w:sz w:val="13"/>
          <w:szCs w:val="22"/>
          <w:lang w:eastAsia="en-US"/>
        </w:rPr>
      </w:r>
    </w:p>
    <w:p>
      <w:pPr>
        <w:numPr>
          <w:ilvl w:val="0"/>
          <w:numId w:val="17"/>
        </w:numPr>
        <w:jc w:val="both"/>
        <w:spacing w:line="136" w:lineRule="exact"/>
        <w:widowControl w:val="off"/>
        <w:tabs>
          <w:tab w:val="left" w:pos="230" w:leader="none"/>
        </w:tabs>
        <w:rPr>
          <w:b/>
          <w:bCs/>
          <w:sz w:val="13"/>
          <w:szCs w:val="13"/>
          <w:lang w:val="en-US" w:eastAsia="en-US"/>
        </w:rPr>
        <w:outlineLvl w:val="0"/>
      </w:pPr>
      <w:r>
        <w:rPr>
          <w:b/>
          <w:bCs/>
          <w:sz w:val="13"/>
          <w:szCs w:val="13"/>
          <w:lang w:val="en-US" w:eastAsia="en-US"/>
        </w:rPr>
        <w:t xml:space="preserve">Ответственность</w:t>
      </w:r>
      <w:r>
        <w:rPr>
          <w:b/>
          <w:bCs/>
          <w:spacing w:val="-1"/>
          <w:sz w:val="13"/>
          <w:szCs w:val="13"/>
          <w:lang w:val="en-US" w:eastAsia="en-US"/>
        </w:rPr>
        <w:t xml:space="preserve"> </w:t>
      </w:r>
      <w:r>
        <w:rPr>
          <w:b/>
          <w:bCs/>
          <w:sz w:val="13"/>
          <w:szCs w:val="13"/>
          <w:lang w:val="en-US" w:eastAsia="en-US"/>
        </w:rPr>
        <w:t xml:space="preserve">Сторон</w:t>
      </w:r>
      <w:r>
        <w:rPr>
          <w:b/>
          <w:bCs/>
          <w:sz w:val="13"/>
          <w:szCs w:val="13"/>
          <w:lang w:val="en-US" w:eastAsia="en-US"/>
        </w:rPr>
      </w:r>
    </w:p>
    <w:p>
      <w:pPr>
        <w:numPr>
          <w:ilvl w:val="1"/>
          <w:numId w:val="17"/>
        </w:numPr>
        <w:ind w:right="105" w:firstLine="0"/>
        <w:jc w:val="both"/>
        <w:spacing w:before="3" w:line="225" w:lineRule="auto"/>
        <w:widowControl w:val="off"/>
        <w:tabs>
          <w:tab w:val="left" w:pos="347" w:leader="none"/>
        </w:tabs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 xml:space="preserve">За неисполнение или ненадлежащее исполнение своих обязанностей Оператор и Абонент несут ответственность в соответствии с законодательством Российской Федерации и настоящим</w:t>
      </w:r>
      <w:r>
        <w:rPr>
          <w:spacing w:val="-1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договором.</w:t>
      </w:r>
      <w:r>
        <w:rPr>
          <w:sz w:val="13"/>
          <w:szCs w:val="22"/>
          <w:lang w:eastAsia="en-US"/>
        </w:rPr>
      </w:r>
    </w:p>
    <w:p>
      <w:pPr>
        <w:numPr>
          <w:ilvl w:val="1"/>
          <w:numId w:val="17"/>
        </w:numPr>
        <w:ind w:right="105" w:firstLine="0"/>
        <w:jc w:val="both"/>
        <w:spacing w:line="225" w:lineRule="auto"/>
        <w:widowControl w:val="off"/>
        <w:tabs>
          <w:tab w:val="left" w:pos="348" w:leader="none"/>
        </w:tabs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 xml:space="preserve">Оператор не несет ответственности перед Абонентом за ненадлежащее качество транслируемого видеосигнала, если видеосигнал подается некачественно на </w:t>
      </w:r>
      <w:r>
        <w:rPr>
          <w:spacing w:val="-3"/>
          <w:sz w:val="13"/>
          <w:szCs w:val="22"/>
          <w:lang w:eastAsia="en-US"/>
        </w:rPr>
        <w:t xml:space="preserve">вход </w:t>
      </w:r>
      <w:r>
        <w:rPr>
          <w:sz w:val="13"/>
          <w:szCs w:val="22"/>
          <w:lang w:eastAsia="en-US"/>
        </w:rPr>
        <w:t xml:space="preserve">сети кабельного телевидения Оператора вещательной (передающей)</w:t>
      </w:r>
      <w:r>
        <w:rPr>
          <w:spacing w:val="-7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организацией.</w:t>
      </w:r>
      <w:r>
        <w:rPr>
          <w:sz w:val="13"/>
          <w:szCs w:val="22"/>
          <w:lang w:eastAsia="en-US"/>
        </w:rPr>
      </w:r>
    </w:p>
    <w:p>
      <w:pPr>
        <w:numPr>
          <w:ilvl w:val="1"/>
          <w:numId w:val="17"/>
        </w:numPr>
        <w:ind w:right="105" w:firstLine="0"/>
        <w:jc w:val="both"/>
        <w:spacing w:line="225" w:lineRule="auto"/>
        <w:widowControl w:val="off"/>
        <w:tabs>
          <w:tab w:val="left" w:pos="348" w:leader="none"/>
        </w:tabs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 xml:space="preserve">Оператор не несет ответственности перед Абонентом за ненадлежащее качество </w:t>
      </w:r>
      <w:r>
        <w:rPr>
          <w:spacing w:val="2"/>
          <w:sz w:val="13"/>
          <w:szCs w:val="22"/>
          <w:lang w:eastAsia="en-US"/>
        </w:rPr>
        <w:t xml:space="preserve">транслируемого </w:t>
      </w:r>
      <w:r>
        <w:rPr>
          <w:spacing w:val="3"/>
          <w:sz w:val="13"/>
          <w:szCs w:val="22"/>
          <w:lang w:eastAsia="en-US"/>
        </w:rPr>
        <w:t xml:space="preserve">видеосигнала,  если</w:t>
      </w:r>
      <w:r>
        <w:rPr>
          <w:spacing w:val="38"/>
          <w:sz w:val="13"/>
          <w:szCs w:val="22"/>
          <w:lang w:eastAsia="en-US"/>
        </w:rPr>
        <w:t xml:space="preserve"> </w:t>
      </w:r>
      <w:r>
        <w:rPr>
          <w:spacing w:val="2"/>
          <w:sz w:val="13"/>
          <w:szCs w:val="22"/>
          <w:lang w:eastAsia="en-US"/>
        </w:rPr>
        <w:t xml:space="preserve">причина </w:t>
      </w:r>
      <w:r>
        <w:rPr>
          <w:spacing w:val="2"/>
          <w:sz w:val="13"/>
          <w:szCs w:val="22"/>
          <w:lang w:eastAsia="en-US"/>
        </w:rPr>
        <w:t xml:space="preserve">некачественности</w:t>
      </w:r>
      <w:r>
        <w:rPr>
          <w:spacing w:val="2"/>
          <w:sz w:val="13"/>
          <w:szCs w:val="22"/>
          <w:lang w:eastAsia="en-US"/>
        </w:rPr>
        <w:t xml:space="preserve"> </w:t>
      </w:r>
      <w:r>
        <w:rPr>
          <w:spacing w:val="3"/>
          <w:sz w:val="13"/>
          <w:szCs w:val="22"/>
          <w:lang w:eastAsia="en-US"/>
        </w:rPr>
        <w:t xml:space="preserve">видеосигнала </w:t>
      </w:r>
      <w:r>
        <w:rPr>
          <w:sz w:val="13"/>
          <w:szCs w:val="22"/>
          <w:lang w:eastAsia="en-US"/>
        </w:rPr>
        <w:t xml:space="preserve">находится в абонентской сети и (или) абонентском (оконечном)</w:t>
      </w:r>
      <w:r>
        <w:rPr>
          <w:spacing w:val="-17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оборудовании.</w:t>
      </w:r>
      <w:r>
        <w:rPr>
          <w:sz w:val="13"/>
          <w:szCs w:val="22"/>
          <w:lang w:eastAsia="en-US"/>
        </w:rPr>
      </w:r>
    </w:p>
    <w:p>
      <w:pPr>
        <w:numPr>
          <w:ilvl w:val="1"/>
          <w:numId w:val="17"/>
        </w:numPr>
        <w:ind w:right="105" w:firstLine="0"/>
        <w:jc w:val="both"/>
        <w:spacing w:line="225" w:lineRule="auto"/>
        <w:widowControl w:val="off"/>
        <w:tabs>
          <w:tab w:val="left" w:pos="350" w:leader="none"/>
        </w:tabs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 xml:space="preserve">В процессе оказания </w:t>
      </w:r>
      <w:r>
        <w:rPr>
          <w:spacing w:val="-4"/>
          <w:sz w:val="13"/>
          <w:szCs w:val="22"/>
          <w:lang w:eastAsia="en-US"/>
        </w:rPr>
        <w:t xml:space="preserve">Услуг </w:t>
      </w:r>
      <w:r>
        <w:rPr>
          <w:sz w:val="13"/>
          <w:szCs w:val="22"/>
          <w:lang w:eastAsia="en-US"/>
        </w:rPr>
        <w:t xml:space="preserve">Оператор не определяет содержание транслируемых телевизионных программ и не несет ответственность перед Абонентом или третьими лицами за возможное нарушение их прав и законных интересов или причинение морального вреда</w:t>
      </w:r>
      <w:r>
        <w:rPr>
          <w:spacing w:val="-1"/>
          <w:sz w:val="13"/>
          <w:szCs w:val="22"/>
          <w:lang w:eastAsia="en-US"/>
        </w:rPr>
        <w:t xml:space="preserve"> </w:t>
      </w:r>
      <w:r>
        <w:rPr>
          <w:spacing w:val="-3"/>
          <w:sz w:val="13"/>
          <w:szCs w:val="22"/>
          <w:lang w:eastAsia="en-US"/>
        </w:rPr>
        <w:t xml:space="preserve">Абоненту.</w:t>
      </w:r>
      <w:r>
        <w:rPr>
          <w:sz w:val="13"/>
          <w:szCs w:val="22"/>
          <w:lang w:eastAsia="en-US"/>
        </w:rPr>
      </w:r>
    </w:p>
    <w:p>
      <w:pPr>
        <w:numPr>
          <w:ilvl w:val="1"/>
          <w:numId w:val="17"/>
        </w:numPr>
        <w:ind w:right="105" w:firstLine="0"/>
        <w:jc w:val="both"/>
        <w:spacing w:line="225" w:lineRule="auto"/>
        <w:widowControl w:val="off"/>
        <w:tabs>
          <w:tab w:val="left" w:pos="374" w:leader="none"/>
        </w:tabs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 xml:space="preserve">В случае неоплаты Абонентом услуг связи более </w:t>
      </w:r>
      <w:r>
        <w:rPr>
          <w:sz w:val="13"/>
          <w:szCs w:val="22"/>
          <w:lang w:eastAsia="en-US"/>
        </w:rPr>
        <w:t xml:space="preserve">3</w:t>
      </w:r>
      <w:r>
        <w:rPr>
          <w:sz w:val="13"/>
          <w:szCs w:val="22"/>
          <w:lang w:eastAsia="en-US"/>
        </w:rPr>
        <w:t xml:space="preserve">-х календарных месяцев, Оператор имеет право произвести отключение кабеля Абонента от сети Оператора без согласия</w:t>
      </w:r>
      <w:r>
        <w:rPr>
          <w:spacing w:val="-1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Абонента.</w:t>
      </w:r>
      <w:r>
        <w:rPr>
          <w:sz w:val="13"/>
          <w:szCs w:val="22"/>
          <w:lang w:eastAsia="en-US"/>
        </w:rPr>
      </w:r>
    </w:p>
    <w:p>
      <w:pPr>
        <w:ind w:left="100" w:right="105"/>
        <w:jc w:val="both"/>
        <w:spacing w:line="225" w:lineRule="auto"/>
        <w:widowControl w:val="off"/>
        <w:rPr>
          <w:sz w:val="13"/>
          <w:szCs w:val="13"/>
          <w:lang w:eastAsia="en-US"/>
        </w:rPr>
      </w:pPr>
      <w:r>
        <w:rPr>
          <w:sz w:val="13"/>
          <w:szCs w:val="13"/>
          <w:lang w:eastAsia="en-US"/>
        </w:rPr>
        <w:t xml:space="preserve">Возобновление оказание услуг связи, в случае отключения Абонента по п.5.5., осуществляется с момента полного погашения задолженности и оплаты Абонентом работ по повторному включению услуги связи. В случае отключения Абонента по п.</w:t>
      </w:r>
      <w:r>
        <w:rPr>
          <w:sz w:val="13"/>
          <w:szCs w:val="13"/>
          <w:lang w:eastAsia="en-US"/>
        </w:rPr>
      </w:r>
    </w:p>
    <w:p>
      <w:pPr>
        <w:numPr>
          <w:ilvl w:val="1"/>
          <w:numId w:val="17"/>
        </w:numPr>
        <w:ind w:right="105" w:firstLine="0"/>
        <w:jc w:val="both"/>
        <w:spacing w:line="225" w:lineRule="auto"/>
        <w:widowControl w:val="off"/>
        <w:tabs>
          <w:tab w:val="left" w:pos="374" w:leader="none"/>
        </w:tabs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 xml:space="preserve">и демонтажа кабеля подключение указанного Абонента по любому адресу проживания рассматривается как повторное</w:t>
      </w:r>
      <w:r>
        <w:rPr>
          <w:spacing w:val="-3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подключение.</w:t>
      </w:r>
      <w:r>
        <w:rPr>
          <w:sz w:val="13"/>
          <w:szCs w:val="22"/>
          <w:lang w:eastAsia="en-US"/>
        </w:rPr>
      </w:r>
    </w:p>
    <w:p>
      <w:pPr>
        <w:numPr>
          <w:ilvl w:val="1"/>
          <w:numId w:val="17"/>
        </w:numPr>
        <w:ind w:right="105" w:firstLine="0"/>
        <w:jc w:val="both"/>
        <w:spacing w:line="225" w:lineRule="auto"/>
        <w:widowControl w:val="off"/>
        <w:tabs>
          <w:tab w:val="left" w:pos="374" w:leader="none"/>
        </w:tabs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 xml:space="preserve">В случае нарушения Абонентом п.2.2.6 Оператор имеет право на отключение Абонента от сети Оператора без предварительного уведомления</w:t>
      </w:r>
      <w:r>
        <w:rPr>
          <w:spacing w:val="-10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Абонента.</w:t>
      </w:r>
      <w:r>
        <w:rPr>
          <w:sz w:val="13"/>
          <w:szCs w:val="22"/>
          <w:lang w:eastAsia="en-US"/>
        </w:rPr>
      </w:r>
    </w:p>
    <w:p>
      <w:pPr>
        <w:numPr>
          <w:ilvl w:val="1"/>
          <w:numId w:val="17"/>
        </w:numPr>
        <w:ind w:right="105" w:firstLine="0"/>
        <w:jc w:val="both"/>
        <w:spacing w:line="225" w:lineRule="auto"/>
        <w:widowControl w:val="off"/>
        <w:tabs>
          <w:tab w:val="left" w:pos="374" w:leader="none"/>
        </w:tabs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 xml:space="preserve">Споры между Сторонами в рамках настоящего Договора подлежат разрешению путем переговоров, а при не достижении согласия, путем обращения в</w:t>
      </w:r>
      <w:r>
        <w:rPr>
          <w:spacing w:val="-6"/>
          <w:sz w:val="13"/>
          <w:szCs w:val="22"/>
          <w:lang w:eastAsia="en-US"/>
        </w:rPr>
        <w:t xml:space="preserve"> </w:t>
      </w:r>
      <w:r>
        <w:rPr>
          <w:spacing w:val="-3"/>
          <w:sz w:val="13"/>
          <w:szCs w:val="22"/>
          <w:lang w:eastAsia="en-US"/>
        </w:rPr>
        <w:t xml:space="preserve">суд.</w:t>
      </w:r>
      <w:r>
        <w:rPr>
          <w:sz w:val="13"/>
          <w:szCs w:val="22"/>
          <w:lang w:eastAsia="en-US"/>
        </w:rPr>
      </w:r>
    </w:p>
    <w:p>
      <w:pPr>
        <w:numPr>
          <w:ilvl w:val="1"/>
          <w:numId w:val="17"/>
        </w:numPr>
        <w:ind w:right="105" w:firstLine="0"/>
        <w:jc w:val="both"/>
        <w:spacing w:line="225" w:lineRule="auto"/>
        <w:widowControl w:val="off"/>
        <w:tabs>
          <w:tab w:val="left" w:pos="374" w:leader="none"/>
        </w:tabs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 xml:space="preserve">В случае нарушения Абонентом условий, предусмотренных п. 2.2.5. настоящего договора (невозврат переданного во временное пользование оборудования</w:t>
      </w:r>
      <w:r>
        <w:rPr>
          <w:spacing w:val="-17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Оператора) Абонент по письменному требованию Оператора обязан оплатить Оператору штраф в размере 5000,00 (пять тысяч) рублей. Оплата штрафа производится Абонентом в течение 10 (десяти) календарных дней со дня получения письменного требования </w:t>
      </w:r>
      <w:r>
        <w:rPr>
          <w:spacing w:val="-10"/>
          <w:sz w:val="13"/>
          <w:szCs w:val="22"/>
          <w:lang w:eastAsia="en-US"/>
        </w:rPr>
        <w:t xml:space="preserve">от </w:t>
      </w:r>
      <w:r>
        <w:rPr>
          <w:sz w:val="13"/>
          <w:szCs w:val="22"/>
          <w:lang w:eastAsia="en-US"/>
        </w:rPr>
        <w:t xml:space="preserve">Оператора.</w:t>
      </w:r>
      <w:r>
        <w:rPr>
          <w:sz w:val="13"/>
          <w:szCs w:val="22"/>
          <w:lang w:eastAsia="en-US"/>
        </w:rPr>
      </w:r>
    </w:p>
    <w:p>
      <w:pPr>
        <w:numPr>
          <w:ilvl w:val="0"/>
          <w:numId w:val="17"/>
        </w:numPr>
        <w:jc w:val="both"/>
        <w:spacing w:line="134" w:lineRule="exact"/>
        <w:widowControl w:val="off"/>
        <w:tabs>
          <w:tab w:val="left" w:pos="230" w:leader="none"/>
        </w:tabs>
        <w:rPr>
          <w:b/>
          <w:bCs/>
          <w:sz w:val="13"/>
          <w:szCs w:val="13"/>
          <w:lang w:val="en-US" w:eastAsia="en-US"/>
        </w:rPr>
        <w:outlineLvl w:val="0"/>
      </w:pPr>
      <w:r>
        <w:rPr>
          <w:b/>
          <w:bCs/>
          <w:sz w:val="13"/>
          <w:szCs w:val="13"/>
          <w:lang w:val="en-US" w:eastAsia="en-US"/>
        </w:rPr>
        <w:t xml:space="preserve">Прочие</w:t>
      </w:r>
      <w:r>
        <w:rPr>
          <w:b/>
          <w:bCs/>
          <w:spacing w:val="-1"/>
          <w:sz w:val="13"/>
          <w:szCs w:val="13"/>
          <w:lang w:val="en-US" w:eastAsia="en-US"/>
        </w:rPr>
        <w:t xml:space="preserve"> </w:t>
      </w:r>
      <w:r>
        <w:rPr>
          <w:b/>
          <w:bCs/>
          <w:sz w:val="13"/>
          <w:szCs w:val="13"/>
          <w:lang w:val="en-US" w:eastAsia="en-US"/>
        </w:rPr>
        <w:t xml:space="preserve">условия</w:t>
      </w:r>
      <w:r>
        <w:rPr>
          <w:b/>
          <w:bCs/>
          <w:sz w:val="13"/>
          <w:szCs w:val="13"/>
          <w:lang w:val="en-US" w:eastAsia="en-US"/>
        </w:rPr>
      </w:r>
    </w:p>
    <w:p>
      <w:pPr>
        <w:numPr>
          <w:ilvl w:val="1"/>
          <w:numId w:val="17"/>
        </w:numPr>
        <w:ind w:right="105" w:firstLine="0"/>
        <w:jc w:val="both"/>
        <w:spacing w:line="225" w:lineRule="auto"/>
        <w:widowControl w:val="off"/>
        <w:tabs>
          <w:tab w:val="left" w:pos="390" w:leader="none"/>
        </w:tabs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 xml:space="preserve">Оператор и Абонент несут ответственность друг перед другом в случаях неисполнения или ненадлежащего исполнения своих обязательств в порядке и размерах, предусмотренных настоящим договором и</w:t>
      </w:r>
      <w:r>
        <w:rPr>
          <w:spacing w:val="-3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Правилами.</w:t>
      </w:r>
      <w:r>
        <w:rPr>
          <w:sz w:val="13"/>
          <w:szCs w:val="22"/>
          <w:lang w:eastAsia="en-US"/>
        </w:rPr>
      </w:r>
    </w:p>
    <w:p>
      <w:pPr>
        <w:numPr>
          <w:ilvl w:val="1"/>
          <w:numId w:val="17"/>
        </w:numPr>
        <w:ind w:right="105" w:firstLine="0"/>
        <w:jc w:val="both"/>
        <w:spacing w:line="225" w:lineRule="auto"/>
        <w:widowControl w:val="off"/>
        <w:tabs>
          <w:tab w:val="left" w:pos="336" w:leader="none"/>
        </w:tabs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 xml:space="preserve">Абонент самостоятельно отвечает за вред, причиненный личности или имуществу граждан, юридических лиц, государства или нравственным принципам общества в результате прямого или косвенного использования</w:t>
      </w:r>
      <w:r>
        <w:rPr>
          <w:spacing w:val="-4"/>
          <w:sz w:val="13"/>
          <w:szCs w:val="22"/>
          <w:lang w:eastAsia="en-US"/>
        </w:rPr>
        <w:t xml:space="preserve"> </w:t>
      </w:r>
      <w:r>
        <w:rPr>
          <w:spacing w:val="-3"/>
          <w:sz w:val="13"/>
          <w:szCs w:val="22"/>
          <w:lang w:eastAsia="en-US"/>
        </w:rPr>
        <w:t xml:space="preserve">услуг.</w:t>
      </w:r>
      <w:r>
        <w:rPr>
          <w:sz w:val="13"/>
          <w:szCs w:val="22"/>
          <w:lang w:eastAsia="en-US"/>
        </w:rPr>
      </w:r>
    </w:p>
    <w:p>
      <w:pPr>
        <w:numPr>
          <w:ilvl w:val="1"/>
          <w:numId w:val="17"/>
        </w:numPr>
        <w:ind w:right="105" w:firstLine="0"/>
        <w:jc w:val="both"/>
        <w:spacing w:line="225" w:lineRule="auto"/>
        <w:widowControl w:val="off"/>
        <w:tabs>
          <w:tab w:val="left" w:pos="340" w:leader="none"/>
        </w:tabs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 xml:space="preserve">Оператор не отвечает за содержание информации, передаваемой, получаемой или публикуемой Абонентом в </w:t>
      </w:r>
      <w:r>
        <w:rPr>
          <w:spacing w:val="-3"/>
          <w:sz w:val="13"/>
          <w:szCs w:val="22"/>
          <w:lang w:eastAsia="en-US"/>
        </w:rPr>
        <w:t xml:space="preserve">ходе </w:t>
      </w:r>
      <w:r>
        <w:rPr>
          <w:sz w:val="13"/>
          <w:szCs w:val="22"/>
          <w:lang w:eastAsia="en-US"/>
        </w:rPr>
        <w:t xml:space="preserve">использования </w:t>
      </w:r>
      <w:r>
        <w:rPr>
          <w:spacing w:val="-3"/>
          <w:sz w:val="13"/>
          <w:szCs w:val="22"/>
          <w:lang w:eastAsia="en-US"/>
        </w:rPr>
        <w:t xml:space="preserve">услуг, </w:t>
      </w:r>
      <w:r>
        <w:rPr>
          <w:sz w:val="13"/>
          <w:szCs w:val="22"/>
          <w:lang w:eastAsia="en-US"/>
        </w:rPr>
        <w:t xml:space="preserve">а также за вред, причиненный деяниями Абонента личности или имуществу граждан, юридических лиц, государства или нравственным принципам</w:t>
      </w:r>
      <w:r>
        <w:rPr>
          <w:spacing w:val="-1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общества.</w:t>
      </w:r>
      <w:r>
        <w:rPr>
          <w:sz w:val="13"/>
          <w:szCs w:val="22"/>
          <w:lang w:eastAsia="en-US"/>
        </w:rPr>
      </w:r>
    </w:p>
    <w:p>
      <w:pPr>
        <w:numPr>
          <w:ilvl w:val="1"/>
          <w:numId w:val="17"/>
        </w:numPr>
        <w:ind w:right="105" w:firstLine="0"/>
        <w:jc w:val="both"/>
        <w:spacing w:line="225" w:lineRule="auto"/>
        <w:widowControl w:val="off"/>
        <w:tabs>
          <w:tab w:val="left" w:pos="340" w:leader="none"/>
        </w:tabs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 xml:space="preserve">Ни при каких обстоятельствах Оператор не несет ответственности за прямой или </w:t>
      </w:r>
      <w:r>
        <w:rPr>
          <w:spacing w:val="2"/>
          <w:sz w:val="13"/>
          <w:szCs w:val="22"/>
          <w:lang w:eastAsia="en-US"/>
        </w:rPr>
        <w:t xml:space="preserve">косвенный ущерб, причиненный </w:t>
      </w:r>
      <w:r>
        <w:rPr>
          <w:sz w:val="13"/>
          <w:szCs w:val="22"/>
          <w:lang w:eastAsia="en-US"/>
        </w:rPr>
        <w:t xml:space="preserve">Абоненту или </w:t>
      </w:r>
      <w:r>
        <w:rPr>
          <w:spacing w:val="2"/>
          <w:sz w:val="13"/>
          <w:szCs w:val="22"/>
          <w:lang w:eastAsia="en-US"/>
        </w:rPr>
        <w:t xml:space="preserve">третьим лицам </w:t>
      </w:r>
      <w:r>
        <w:rPr>
          <w:sz w:val="13"/>
          <w:szCs w:val="22"/>
          <w:lang w:eastAsia="en-US"/>
        </w:rPr>
        <w:t xml:space="preserve">в результате использования или невозможности использования </w:t>
      </w:r>
      <w:r>
        <w:rPr>
          <w:spacing w:val="-3"/>
          <w:sz w:val="13"/>
          <w:szCs w:val="22"/>
          <w:lang w:eastAsia="en-US"/>
        </w:rPr>
        <w:t xml:space="preserve">услуг, </w:t>
      </w:r>
      <w:r>
        <w:rPr>
          <w:sz w:val="13"/>
          <w:szCs w:val="22"/>
          <w:lang w:eastAsia="en-US"/>
        </w:rPr>
        <w:t xml:space="preserve">или понесенный в результате ошибок, пропусков, перерывов в работе, удаления файлов, изменения функций, дефектов, задержек в работе при использовании</w:t>
      </w:r>
      <w:r>
        <w:rPr>
          <w:spacing w:val="-3"/>
          <w:sz w:val="13"/>
          <w:szCs w:val="22"/>
          <w:lang w:eastAsia="en-US"/>
        </w:rPr>
        <w:t xml:space="preserve"> услуг.</w:t>
      </w:r>
      <w:r>
        <w:rPr>
          <w:sz w:val="13"/>
          <w:szCs w:val="22"/>
          <w:lang w:eastAsia="en-US"/>
        </w:rPr>
      </w:r>
    </w:p>
    <w:p>
      <w:pPr>
        <w:ind w:left="100" w:right="105"/>
        <w:jc w:val="both"/>
        <w:spacing w:line="225" w:lineRule="auto"/>
        <w:widowControl w:val="off"/>
        <w:rPr>
          <w:sz w:val="13"/>
          <w:szCs w:val="13"/>
          <w:lang w:eastAsia="en-US"/>
        </w:rPr>
      </w:pPr>
      <w:r>
        <w:rPr>
          <w:sz w:val="13"/>
          <w:szCs w:val="13"/>
          <w:lang w:eastAsia="en-US"/>
        </w:rPr>
        <w:t xml:space="preserve">6.5 Абонент обязуется не делать Оператора ответчиком или соответчиком по любым обязательствам, расходам, а также по любым прямым или косвенным убыткам, связанным</w:t>
      </w:r>
      <w:r>
        <w:rPr>
          <w:spacing w:val="-1"/>
          <w:sz w:val="13"/>
          <w:szCs w:val="13"/>
          <w:lang w:eastAsia="en-US"/>
        </w:rPr>
        <w:t xml:space="preserve"> </w:t>
      </w:r>
      <w:r>
        <w:rPr>
          <w:sz w:val="13"/>
          <w:szCs w:val="13"/>
          <w:lang w:eastAsia="en-US"/>
        </w:rPr>
        <w:t xml:space="preserve">с:</w:t>
      </w:r>
      <w:r>
        <w:rPr>
          <w:sz w:val="13"/>
          <w:szCs w:val="13"/>
          <w:lang w:eastAsia="en-US"/>
        </w:rPr>
      </w:r>
    </w:p>
    <w:p>
      <w:pPr>
        <w:numPr>
          <w:ilvl w:val="0"/>
          <w:numId w:val="16"/>
        </w:numPr>
        <w:ind w:right="105" w:firstLine="0"/>
        <w:jc w:val="both"/>
        <w:spacing w:line="225" w:lineRule="auto"/>
        <w:widowControl w:val="off"/>
        <w:tabs>
          <w:tab w:val="left" w:pos="196" w:leader="none"/>
        </w:tabs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 xml:space="preserve">периодически возникающей невозможностью доступа к услугам для Абонента или третьих лиц;</w:t>
      </w:r>
      <w:r>
        <w:rPr>
          <w:sz w:val="13"/>
          <w:szCs w:val="22"/>
          <w:lang w:eastAsia="en-US"/>
        </w:rPr>
      </w:r>
    </w:p>
    <w:p>
      <w:pPr>
        <w:numPr>
          <w:ilvl w:val="0"/>
          <w:numId w:val="16"/>
        </w:numPr>
        <w:ind w:right="105" w:firstLine="0"/>
        <w:jc w:val="both"/>
        <w:spacing w:line="225" w:lineRule="auto"/>
        <w:widowControl w:val="off"/>
        <w:tabs>
          <w:tab w:val="left" w:pos="181" w:leader="none"/>
        </w:tabs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 xml:space="preserve">использованием третьими лицами предоставленных Абоненту услуг и возможностей, связанных с</w:t>
      </w:r>
      <w:r>
        <w:rPr>
          <w:spacing w:val="-1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услугами;</w:t>
      </w:r>
      <w:r>
        <w:rPr>
          <w:sz w:val="13"/>
          <w:szCs w:val="22"/>
          <w:lang w:eastAsia="en-US"/>
        </w:rPr>
      </w:r>
    </w:p>
    <w:p>
      <w:pPr>
        <w:numPr>
          <w:ilvl w:val="0"/>
          <w:numId w:val="16"/>
        </w:numPr>
        <w:ind w:left="175" w:hanging="75"/>
        <w:jc w:val="both"/>
        <w:spacing w:line="136" w:lineRule="exact"/>
        <w:widowControl w:val="off"/>
        <w:tabs>
          <w:tab w:val="left" w:pos="176" w:leader="none"/>
        </w:tabs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 xml:space="preserve">изменением параметров оказываемых Абоненту</w:t>
      </w:r>
      <w:r>
        <w:rPr>
          <w:spacing w:val="-2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услуг;</w:t>
      </w:r>
      <w:r>
        <w:rPr>
          <w:sz w:val="13"/>
          <w:szCs w:val="22"/>
          <w:lang w:eastAsia="en-US"/>
        </w:rPr>
      </w:r>
    </w:p>
    <w:p>
      <w:pPr>
        <w:numPr>
          <w:ilvl w:val="0"/>
          <w:numId w:val="16"/>
        </w:numPr>
        <w:ind w:left="175" w:hanging="75"/>
        <w:jc w:val="both"/>
        <w:spacing w:line="140" w:lineRule="exact"/>
        <w:widowControl w:val="off"/>
        <w:tabs>
          <w:tab w:val="left" w:pos="176" w:leader="none"/>
        </w:tabs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 xml:space="preserve">отключением или приостановлением оказания Абоненту</w:t>
      </w:r>
      <w:r>
        <w:rPr>
          <w:spacing w:val="-3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услуг;</w:t>
      </w:r>
      <w:r>
        <w:rPr>
          <w:sz w:val="13"/>
          <w:szCs w:val="22"/>
          <w:lang w:eastAsia="en-US"/>
        </w:rPr>
      </w:r>
    </w:p>
    <w:p>
      <w:pPr>
        <w:numPr>
          <w:ilvl w:val="0"/>
          <w:numId w:val="16"/>
        </w:numPr>
        <w:ind w:left="175" w:hanging="75"/>
        <w:jc w:val="both"/>
        <w:spacing w:line="140" w:lineRule="exact"/>
        <w:widowControl w:val="off"/>
        <w:tabs>
          <w:tab w:val="left" w:pos="176" w:leader="none"/>
        </w:tabs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 xml:space="preserve">несвоевременным оказанием Абоненту требующихся ему</w:t>
      </w:r>
      <w:r>
        <w:rPr>
          <w:spacing w:val="-3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услуг;</w:t>
      </w:r>
      <w:r>
        <w:rPr>
          <w:sz w:val="13"/>
          <w:szCs w:val="22"/>
          <w:lang w:eastAsia="en-US"/>
        </w:rPr>
      </w:r>
    </w:p>
    <w:p>
      <w:pPr>
        <w:numPr>
          <w:ilvl w:val="0"/>
          <w:numId w:val="16"/>
        </w:numPr>
        <w:ind w:right="105" w:firstLine="0"/>
        <w:jc w:val="both"/>
        <w:spacing w:line="225" w:lineRule="auto"/>
        <w:widowControl w:val="off"/>
        <w:tabs>
          <w:tab w:val="left" w:pos="243" w:leader="none"/>
        </w:tabs>
        <w:rPr>
          <w:sz w:val="13"/>
          <w:szCs w:val="22"/>
          <w:lang w:eastAsia="en-US"/>
        </w:rPr>
      </w:pPr>
      <w:r>
        <w:rPr>
          <w:spacing w:val="3"/>
          <w:sz w:val="13"/>
          <w:szCs w:val="22"/>
          <w:lang w:eastAsia="en-US"/>
        </w:rPr>
        <w:t xml:space="preserve">несвоевременным</w:t>
      </w:r>
      <w:r>
        <w:rPr>
          <w:spacing w:val="38"/>
          <w:sz w:val="13"/>
          <w:szCs w:val="22"/>
          <w:lang w:eastAsia="en-US"/>
        </w:rPr>
        <w:t xml:space="preserve"> </w:t>
      </w:r>
      <w:r>
        <w:rPr>
          <w:spacing w:val="2"/>
          <w:sz w:val="13"/>
          <w:szCs w:val="22"/>
          <w:lang w:eastAsia="en-US"/>
        </w:rPr>
        <w:t xml:space="preserve">уведомлением Абонента </w:t>
      </w:r>
      <w:r>
        <w:rPr>
          <w:sz w:val="13"/>
          <w:szCs w:val="22"/>
          <w:lang w:eastAsia="en-US"/>
        </w:rPr>
        <w:t xml:space="preserve">и прочих лиц об </w:t>
      </w:r>
      <w:r>
        <w:rPr>
          <w:spacing w:val="2"/>
          <w:sz w:val="13"/>
          <w:szCs w:val="22"/>
          <w:lang w:eastAsia="en-US"/>
        </w:rPr>
        <w:t xml:space="preserve">отключении, </w:t>
      </w:r>
      <w:r>
        <w:rPr>
          <w:sz w:val="13"/>
          <w:szCs w:val="22"/>
          <w:lang w:eastAsia="en-US"/>
        </w:rPr>
        <w:t xml:space="preserve">приостановлении или изменении параметров оказываемых Абоненту</w:t>
      </w:r>
      <w:r>
        <w:rPr>
          <w:spacing w:val="-3"/>
          <w:sz w:val="13"/>
          <w:szCs w:val="22"/>
          <w:lang w:eastAsia="en-US"/>
        </w:rPr>
        <w:t xml:space="preserve"> услуг.</w:t>
      </w:r>
      <w:r>
        <w:rPr>
          <w:sz w:val="13"/>
          <w:szCs w:val="22"/>
          <w:lang w:eastAsia="en-US"/>
        </w:rPr>
      </w:r>
    </w:p>
    <w:p>
      <w:pPr>
        <w:numPr>
          <w:ilvl w:val="1"/>
          <w:numId w:val="13"/>
        </w:numPr>
        <w:ind w:right="105" w:firstLine="0"/>
        <w:jc w:val="both"/>
        <w:spacing w:line="225" w:lineRule="auto"/>
        <w:widowControl w:val="off"/>
        <w:tabs>
          <w:tab w:val="left" w:pos="332" w:leader="none"/>
        </w:tabs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 xml:space="preserve">Соглашаясь с условиями Договора в настоящей редакции, Абонент выражает свое согласие</w:t>
      </w:r>
      <w:r>
        <w:rPr>
          <w:spacing w:val="13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на</w:t>
      </w:r>
      <w:r>
        <w:rPr>
          <w:spacing w:val="14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получение</w:t>
      </w:r>
      <w:r>
        <w:rPr>
          <w:spacing w:val="14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рекламно-информационных</w:t>
      </w:r>
      <w:r>
        <w:rPr>
          <w:spacing w:val="14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сообщений,</w:t>
      </w:r>
      <w:r>
        <w:rPr>
          <w:spacing w:val="14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распространяемых</w:t>
      </w:r>
      <w:r>
        <w:rPr>
          <w:spacing w:val="14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по</w:t>
      </w:r>
      <w:r>
        <w:rPr>
          <w:sz w:val="13"/>
          <w:szCs w:val="22"/>
          <w:lang w:eastAsia="en-US"/>
        </w:rPr>
      </w:r>
    </w:p>
    <w:p>
      <w:pPr>
        <w:jc w:val="both"/>
        <w:spacing w:line="225" w:lineRule="auto"/>
        <w:widowControl w:val="off"/>
        <w:rPr>
          <w:sz w:val="13"/>
          <w:szCs w:val="22"/>
          <w:lang w:eastAsia="en-US"/>
        </w:rPr>
        <w:sectPr>
          <w:footnotePr/>
          <w:endnotePr/>
          <w:type w:val="continuous"/>
          <w:pgSz w:w="11900" w:h="16840" w:orient="portrait"/>
          <w:pgMar w:top="620" w:right="740" w:bottom="480" w:left="760" w:header="720" w:footer="720" w:gutter="0"/>
          <w:cols w:num="2" w:sep="0" w:space="720" w:equalWidth="0">
            <w:col w:w="5013" w:space="307"/>
            <w:col w:w="5080" w:space="0"/>
          </w:cols>
          <w:docGrid w:linePitch="360"/>
        </w:sectPr>
      </w:pPr>
      <w:r>
        <w:rPr>
          <w:sz w:val="13"/>
          <w:szCs w:val="22"/>
          <w:lang w:eastAsia="en-US"/>
        </w:rPr>
      </w:r>
      <w:r>
        <w:rPr>
          <w:sz w:val="13"/>
          <w:szCs w:val="22"/>
          <w:lang w:eastAsia="en-US"/>
        </w:rPr>
      </w:r>
    </w:p>
    <w:p>
      <w:pPr>
        <w:ind w:left="100" w:right="38"/>
        <w:jc w:val="both"/>
        <w:spacing w:before="82" w:line="225" w:lineRule="auto"/>
        <w:widowControl w:val="off"/>
        <w:rPr>
          <w:sz w:val="13"/>
          <w:szCs w:val="13"/>
          <w:lang w:eastAsia="en-US"/>
        </w:rPr>
      </w:pPr>
      <w:r>
        <w:rPr>
          <w:sz w:val="13"/>
          <w:szCs w:val="13"/>
          <w:lang w:eastAsia="en-US"/>
        </w:rPr>
        <w:t xml:space="preserve">сети</w:t>
      </w:r>
      <w:r>
        <w:rPr>
          <w:spacing w:val="-3"/>
          <w:sz w:val="13"/>
          <w:szCs w:val="13"/>
          <w:lang w:eastAsia="en-US"/>
        </w:rPr>
        <w:t xml:space="preserve"> </w:t>
      </w:r>
      <w:r>
        <w:rPr>
          <w:sz w:val="13"/>
          <w:szCs w:val="13"/>
          <w:lang w:eastAsia="en-US"/>
        </w:rPr>
        <w:t xml:space="preserve">Оператора</w:t>
      </w:r>
      <w:r>
        <w:rPr>
          <w:spacing w:val="-3"/>
          <w:sz w:val="13"/>
          <w:szCs w:val="13"/>
          <w:lang w:eastAsia="en-US"/>
        </w:rPr>
        <w:t xml:space="preserve"> </w:t>
      </w:r>
      <w:r>
        <w:rPr>
          <w:sz w:val="13"/>
          <w:szCs w:val="13"/>
          <w:lang w:eastAsia="en-US"/>
        </w:rPr>
        <w:t xml:space="preserve">в</w:t>
      </w:r>
      <w:r>
        <w:rPr>
          <w:spacing w:val="-3"/>
          <w:sz w:val="13"/>
          <w:szCs w:val="13"/>
          <w:lang w:eastAsia="en-US"/>
        </w:rPr>
        <w:t xml:space="preserve"> </w:t>
      </w:r>
      <w:r>
        <w:rPr>
          <w:sz w:val="13"/>
          <w:szCs w:val="13"/>
          <w:lang w:eastAsia="en-US"/>
        </w:rPr>
        <w:t xml:space="preserve">целях</w:t>
      </w:r>
      <w:r>
        <w:rPr>
          <w:spacing w:val="-2"/>
          <w:sz w:val="13"/>
          <w:szCs w:val="13"/>
          <w:lang w:eastAsia="en-US"/>
        </w:rPr>
        <w:t xml:space="preserve"> </w:t>
      </w:r>
      <w:r>
        <w:rPr>
          <w:sz w:val="13"/>
          <w:szCs w:val="13"/>
          <w:lang w:eastAsia="en-US"/>
        </w:rPr>
        <w:t xml:space="preserve">и</w:t>
      </w:r>
      <w:r>
        <w:rPr>
          <w:spacing w:val="-3"/>
          <w:sz w:val="13"/>
          <w:szCs w:val="13"/>
          <w:lang w:eastAsia="en-US"/>
        </w:rPr>
        <w:t xml:space="preserve"> </w:t>
      </w:r>
      <w:r>
        <w:rPr>
          <w:sz w:val="13"/>
          <w:szCs w:val="13"/>
          <w:lang w:eastAsia="en-US"/>
        </w:rPr>
        <w:t xml:space="preserve">случаях,</w:t>
      </w:r>
      <w:r>
        <w:rPr>
          <w:spacing w:val="-3"/>
          <w:sz w:val="13"/>
          <w:szCs w:val="13"/>
          <w:lang w:eastAsia="en-US"/>
        </w:rPr>
        <w:t xml:space="preserve"> когда </w:t>
      </w:r>
      <w:r>
        <w:rPr>
          <w:sz w:val="13"/>
          <w:szCs w:val="13"/>
          <w:lang w:eastAsia="en-US"/>
        </w:rPr>
        <w:t xml:space="preserve">необходимость</w:t>
      </w:r>
      <w:r>
        <w:rPr>
          <w:spacing w:val="-2"/>
          <w:sz w:val="13"/>
          <w:szCs w:val="13"/>
          <w:lang w:eastAsia="en-US"/>
        </w:rPr>
        <w:t xml:space="preserve"> </w:t>
      </w:r>
      <w:r>
        <w:rPr>
          <w:sz w:val="13"/>
          <w:szCs w:val="13"/>
          <w:lang w:eastAsia="en-US"/>
        </w:rPr>
        <w:t xml:space="preserve">такого</w:t>
      </w:r>
      <w:r>
        <w:rPr>
          <w:spacing w:val="-3"/>
          <w:sz w:val="13"/>
          <w:szCs w:val="13"/>
          <w:lang w:eastAsia="en-US"/>
        </w:rPr>
        <w:t xml:space="preserve"> </w:t>
      </w:r>
      <w:r>
        <w:rPr>
          <w:sz w:val="13"/>
          <w:szCs w:val="13"/>
          <w:lang w:eastAsia="en-US"/>
        </w:rPr>
        <w:t xml:space="preserve">согласия</w:t>
      </w:r>
      <w:r>
        <w:rPr>
          <w:spacing w:val="-3"/>
          <w:sz w:val="13"/>
          <w:szCs w:val="13"/>
          <w:lang w:eastAsia="en-US"/>
        </w:rPr>
        <w:t xml:space="preserve"> </w:t>
      </w:r>
      <w:r>
        <w:rPr>
          <w:sz w:val="13"/>
          <w:szCs w:val="13"/>
          <w:lang w:eastAsia="en-US"/>
        </w:rPr>
        <w:t xml:space="preserve">предусмотрена нормативно-правовыми актами о рекламе. В случае несогласия Абонента с</w:t>
      </w:r>
      <w:r>
        <w:rPr>
          <w:spacing w:val="-17"/>
          <w:sz w:val="13"/>
          <w:szCs w:val="13"/>
          <w:lang w:eastAsia="en-US"/>
        </w:rPr>
        <w:t xml:space="preserve"> </w:t>
      </w:r>
      <w:r>
        <w:rPr>
          <w:sz w:val="13"/>
          <w:szCs w:val="13"/>
          <w:lang w:eastAsia="en-US"/>
        </w:rPr>
        <w:t xml:space="preserve">получением такой информации условия настоящего пункта н</w:t>
      </w:r>
      <w:r>
        <w:rPr>
          <w:sz w:val="13"/>
          <w:szCs w:val="13"/>
          <w:lang w:eastAsia="en-US"/>
        </w:rPr>
        <w:t xml:space="preserve">е распространяют свое действие на взаимоотношения Сторон при условии, что Абонент подпишет соответствующее заявление об отказе при заключении Договора или направит его в адрес Оператора в период действия Договора, в том числе при принятии изменения условий</w:t>
      </w:r>
      <w:r>
        <w:rPr>
          <w:spacing w:val="-15"/>
          <w:sz w:val="13"/>
          <w:szCs w:val="13"/>
          <w:lang w:eastAsia="en-US"/>
        </w:rPr>
        <w:t xml:space="preserve"> </w:t>
      </w:r>
      <w:r>
        <w:rPr>
          <w:sz w:val="13"/>
          <w:szCs w:val="13"/>
          <w:lang w:eastAsia="en-US"/>
        </w:rPr>
        <w:t xml:space="preserve">договора.</w:t>
      </w:r>
      <w:r>
        <w:rPr>
          <w:sz w:val="13"/>
          <w:szCs w:val="13"/>
          <w:lang w:eastAsia="en-US"/>
        </w:rPr>
      </w:r>
    </w:p>
    <w:p>
      <w:pPr>
        <w:numPr>
          <w:ilvl w:val="1"/>
          <w:numId w:val="13"/>
        </w:numPr>
        <w:ind w:right="38" w:firstLine="0"/>
        <w:jc w:val="both"/>
        <w:spacing w:line="225" w:lineRule="auto"/>
        <w:widowControl w:val="off"/>
        <w:tabs>
          <w:tab w:val="left" w:pos="331" w:leader="none"/>
        </w:tabs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 xml:space="preserve">Не допускается осуществление попыток несанкционированного доступ к </w:t>
      </w:r>
      <w:r>
        <w:rPr>
          <w:sz w:val="13"/>
          <w:szCs w:val="22"/>
          <w:lang w:eastAsia="en-US"/>
        </w:rPr>
        <w:t xml:space="preserve">ресурсам Сети Оператора, проведение блокировки вещания сети</w:t>
      </w:r>
      <w:r>
        <w:rPr>
          <w:spacing w:val="-4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Оператора.</w:t>
      </w:r>
      <w:r>
        <w:rPr>
          <w:sz w:val="13"/>
          <w:szCs w:val="22"/>
          <w:lang w:eastAsia="en-US"/>
        </w:rPr>
      </w:r>
    </w:p>
    <w:p>
      <w:pPr>
        <w:numPr>
          <w:ilvl w:val="1"/>
          <w:numId w:val="13"/>
        </w:numPr>
        <w:ind w:right="93" w:firstLine="0"/>
        <w:jc w:val="both"/>
        <w:spacing w:line="225" w:lineRule="auto"/>
        <w:widowControl w:val="off"/>
        <w:tabs>
          <w:tab w:val="left" w:pos="373" w:leader="none"/>
        </w:tabs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 xml:space="preserve">Несоблюдение пунктов 6.</w:t>
      </w:r>
      <w:r>
        <w:rPr>
          <w:sz w:val="13"/>
          <w:szCs w:val="22"/>
          <w:lang w:eastAsia="en-US"/>
        </w:rPr>
        <w:t xml:space="preserve">2.-</w:t>
      </w:r>
      <w:r>
        <w:rPr>
          <w:sz w:val="13"/>
          <w:szCs w:val="22"/>
          <w:lang w:eastAsia="en-US"/>
        </w:rPr>
        <w:t xml:space="preserve">6.7. ведет к немедленному отключению Абонента от Сети Оператора и расторжение договора в одностороннем</w:t>
      </w:r>
      <w:r>
        <w:rPr>
          <w:spacing w:val="-6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порядке.</w:t>
      </w:r>
      <w:r>
        <w:rPr>
          <w:sz w:val="13"/>
          <w:szCs w:val="22"/>
          <w:lang w:eastAsia="en-US"/>
        </w:rPr>
      </w:r>
    </w:p>
    <w:p>
      <w:pPr>
        <w:numPr>
          <w:ilvl w:val="1"/>
          <w:numId w:val="13"/>
        </w:numPr>
        <w:ind w:right="38" w:firstLine="0"/>
        <w:jc w:val="both"/>
        <w:spacing w:line="225" w:lineRule="auto"/>
        <w:widowControl w:val="off"/>
        <w:tabs>
          <w:tab w:val="left" w:pos="333" w:leader="none"/>
        </w:tabs>
        <w:rPr>
          <w:sz w:val="13"/>
          <w:szCs w:val="22"/>
          <w:lang w:val="en-US" w:eastAsia="en-US"/>
        </w:rPr>
      </w:pPr>
      <w:r>
        <w:rPr>
          <w:sz w:val="13"/>
          <w:szCs w:val="22"/>
          <w:lang w:eastAsia="en-US"/>
        </w:rPr>
        <w:t xml:space="preserve">Все споры и разногласия по настоящему договору подлежат разрешению в </w:t>
      </w:r>
      <w:r>
        <w:rPr>
          <w:spacing w:val="-3"/>
          <w:sz w:val="13"/>
          <w:szCs w:val="22"/>
          <w:lang w:eastAsia="en-US"/>
        </w:rPr>
        <w:t xml:space="preserve">суде </w:t>
      </w:r>
      <w:r>
        <w:rPr>
          <w:sz w:val="13"/>
          <w:szCs w:val="22"/>
          <w:lang w:eastAsia="en-US"/>
        </w:rPr>
        <w:t xml:space="preserve">по месту нахождения Оператора в соответствии с действующим законодательством РФ. Претензионный порядок до обращения в </w:t>
      </w:r>
      <w:r>
        <w:rPr>
          <w:spacing w:val="-4"/>
          <w:sz w:val="13"/>
          <w:szCs w:val="22"/>
          <w:lang w:eastAsia="en-US"/>
        </w:rPr>
        <w:t xml:space="preserve">суд </w:t>
      </w:r>
      <w:r>
        <w:rPr>
          <w:sz w:val="13"/>
          <w:szCs w:val="22"/>
          <w:lang w:eastAsia="en-US"/>
        </w:rPr>
        <w:t xml:space="preserve">является обязательным. Срок ответа на претензию 30 (тридцать</w:t>
      </w:r>
      <w:r>
        <w:rPr>
          <w:sz w:val="13"/>
          <w:szCs w:val="22"/>
          <w:lang w:val="en-US" w:eastAsia="en-US"/>
        </w:rPr>
        <w:t xml:space="preserve">) </w:t>
      </w:r>
      <w:r>
        <w:rPr>
          <w:sz w:val="13"/>
          <w:szCs w:val="22"/>
          <w:lang w:val="en-US" w:eastAsia="en-US"/>
        </w:rPr>
        <w:t xml:space="preserve">календарных</w:t>
      </w:r>
      <w:r>
        <w:rPr>
          <w:spacing w:val="-1"/>
          <w:sz w:val="13"/>
          <w:szCs w:val="22"/>
          <w:lang w:val="en-US" w:eastAsia="en-US"/>
        </w:rPr>
        <w:t xml:space="preserve"> </w:t>
      </w:r>
      <w:r>
        <w:rPr>
          <w:sz w:val="13"/>
          <w:szCs w:val="22"/>
          <w:lang w:val="en-US" w:eastAsia="en-US"/>
        </w:rPr>
        <w:t xml:space="preserve">дней</w:t>
      </w:r>
      <w:r>
        <w:rPr>
          <w:sz w:val="13"/>
          <w:szCs w:val="22"/>
          <w:lang w:val="en-US" w:eastAsia="en-US"/>
        </w:rPr>
        <w:t xml:space="preserve">.</w:t>
      </w:r>
      <w:r>
        <w:rPr>
          <w:sz w:val="13"/>
          <w:szCs w:val="22"/>
          <w:lang w:val="en-US" w:eastAsia="en-US"/>
        </w:rPr>
      </w:r>
    </w:p>
    <w:p>
      <w:pPr>
        <w:numPr>
          <w:ilvl w:val="1"/>
          <w:numId w:val="13"/>
        </w:numPr>
        <w:ind w:right="38" w:firstLine="0"/>
        <w:jc w:val="both"/>
        <w:spacing w:line="225" w:lineRule="auto"/>
        <w:widowControl w:val="off"/>
        <w:tabs>
          <w:tab w:val="left" w:pos="401" w:leader="none"/>
        </w:tabs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 xml:space="preserve">Оператор связи и Абонент (при условии полной оплаты за услуги КТВ) вправе в любое время в одностороннем порядке расторгнуть настоящий</w:t>
      </w:r>
      <w:r>
        <w:rPr>
          <w:spacing w:val="-5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договор.</w:t>
      </w:r>
      <w:r>
        <w:rPr>
          <w:sz w:val="13"/>
          <w:szCs w:val="22"/>
          <w:lang w:eastAsia="en-US"/>
        </w:rPr>
      </w:r>
    </w:p>
    <w:p>
      <w:pPr>
        <w:numPr>
          <w:ilvl w:val="1"/>
          <w:numId w:val="13"/>
        </w:numPr>
        <w:ind w:right="38" w:firstLine="0"/>
        <w:jc w:val="both"/>
        <w:spacing w:line="225" w:lineRule="auto"/>
        <w:widowControl w:val="off"/>
        <w:tabs>
          <w:tab w:val="left" w:pos="477" w:leader="none"/>
        </w:tabs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 xml:space="preserve">Настоящий договор вступает в силу с момента его подписания и заключен на неопределенный</w:t>
      </w:r>
      <w:r>
        <w:rPr>
          <w:spacing w:val="-1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срок.</w:t>
      </w:r>
      <w:r>
        <w:rPr>
          <w:sz w:val="13"/>
          <w:szCs w:val="22"/>
          <w:lang w:eastAsia="en-US"/>
        </w:rPr>
      </w:r>
    </w:p>
    <w:p>
      <w:pPr>
        <w:numPr>
          <w:ilvl w:val="1"/>
          <w:numId w:val="13"/>
        </w:numPr>
        <w:ind w:right="38" w:firstLine="0"/>
        <w:jc w:val="both"/>
        <w:spacing w:line="225" w:lineRule="auto"/>
        <w:widowControl w:val="off"/>
        <w:tabs>
          <w:tab w:val="left" w:pos="455" w:leader="none"/>
        </w:tabs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 xml:space="preserve">Настоящий договор составлен в двух экземплярах, имеющих одинаковую юридическую силу по одному экземпляру для каждой</w:t>
      </w:r>
      <w:r>
        <w:rPr>
          <w:spacing w:val="-3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стороны.</w:t>
      </w:r>
      <w:r>
        <w:rPr>
          <w:sz w:val="13"/>
          <w:szCs w:val="22"/>
          <w:lang w:eastAsia="en-US"/>
        </w:rPr>
      </w:r>
    </w:p>
    <w:p>
      <w:pPr>
        <w:numPr>
          <w:ilvl w:val="0"/>
          <w:numId w:val="17"/>
        </w:numPr>
        <w:jc w:val="both"/>
        <w:spacing w:line="141" w:lineRule="exact"/>
        <w:widowControl w:val="off"/>
        <w:tabs>
          <w:tab w:val="left" w:pos="230" w:leader="none"/>
        </w:tabs>
        <w:rPr>
          <w:b/>
          <w:bCs/>
          <w:sz w:val="13"/>
          <w:szCs w:val="13"/>
          <w:lang w:val="en-US" w:eastAsia="en-US"/>
        </w:rPr>
        <w:outlineLvl w:val="0"/>
      </w:pPr>
      <w:r>
        <w:rPr>
          <w:b/>
          <w:bCs/>
          <w:sz w:val="13"/>
          <w:szCs w:val="13"/>
          <w:lang w:val="en-US" w:eastAsia="en-US"/>
        </w:rPr>
        <w:t xml:space="preserve">Реквизиты</w:t>
      </w:r>
      <w:r>
        <w:rPr>
          <w:b/>
          <w:bCs/>
          <w:sz w:val="13"/>
          <w:szCs w:val="13"/>
          <w:lang w:val="en-US" w:eastAsia="en-US"/>
        </w:rPr>
        <w:t xml:space="preserve"> и </w:t>
      </w:r>
      <w:r>
        <w:rPr>
          <w:b/>
          <w:bCs/>
          <w:sz w:val="13"/>
          <w:szCs w:val="13"/>
          <w:lang w:val="en-US" w:eastAsia="en-US"/>
        </w:rPr>
        <w:t xml:space="preserve">подписи</w:t>
      </w:r>
      <w:r>
        <w:rPr>
          <w:b/>
          <w:bCs/>
          <w:spacing w:val="-1"/>
          <w:sz w:val="13"/>
          <w:szCs w:val="13"/>
          <w:lang w:val="en-US" w:eastAsia="en-US"/>
        </w:rPr>
        <w:t xml:space="preserve"> </w:t>
      </w:r>
      <w:r>
        <w:rPr>
          <w:b/>
          <w:bCs/>
          <w:sz w:val="13"/>
          <w:szCs w:val="13"/>
          <w:lang w:val="en-US" w:eastAsia="en-US"/>
        </w:rPr>
        <w:t xml:space="preserve">сторон</w:t>
      </w:r>
      <w:r>
        <w:rPr>
          <w:b/>
          <w:bCs/>
          <w:sz w:val="13"/>
          <w:szCs w:val="13"/>
          <w:lang w:val="en-US" w:eastAsia="en-US"/>
        </w:rPr>
      </w:r>
    </w:p>
    <w:p>
      <w:pPr>
        <w:jc w:val="both"/>
        <w:spacing w:before="1"/>
        <w:widowControl w:val="off"/>
        <w:rPr>
          <w:b/>
          <w:sz w:val="14"/>
          <w:szCs w:val="13"/>
          <w:lang w:val="en-US" w:eastAsia="en-US"/>
        </w:rPr>
      </w:pPr>
      <w:r>
        <w:rPr>
          <w:b/>
          <w:sz w:val="14"/>
          <w:szCs w:val="13"/>
          <w:lang w:val="en-US" w:eastAsia="en-US"/>
        </w:rPr>
      </w:r>
      <w:r>
        <w:rPr>
          <w:b/>
          <w:sz w:val="14"/>
          <w:szCs w:val="13"/>
          <w:lang w:val="en-US" w:eastAsia="en-US"/>
        </w:rPr>
      </w:r>
    </w:p>
    <w:tbl>
      <w:tblPr>
        <w:tblStyle w:val="951"/>
        <w:tblW w:w="4755" w:type="dxa"/>
        <w:tblInd w:w="208" w:type="dxa"/>
        <w:tblBorders>
          <w:top w:val="single" w:color="7F7F7F" w:sz="4" w:space="0"/>
          <w:left w:val="single" w:color="7F7F7F" w:sz="4" w:space="0"/>
          <w:bottom w:val="single" w:color="7F7F7F" w:sz="4" w:space="0"/>
          <w:right w:val="single" w:color="7F7F7F" w:sz="4" w:space="0"/>
          <w:insideH w:val="single" w:color="7F7F7F" w:sz="4" w:space="0"/>
          <w:insideV w:val="single" w:color="7F7F7F" w:sz="4" w:space="0"/>
        </w:tblBorders>
        <w:tblLayout w:type="fixed"/>
        <w:tblLook w:val="01E0" w:firstRow="1" w:lastRow="1" w:firstColumn="1" w:lastColumn="1" w:noHBand="0" w:noVBand="0"/>
      </w:tblPr>
      <w:tblGrid>
        <w:gridCol w:w="1902"/>
        <w:gridCol w:w="2853"/>
      </w:tblGrid>
      <w:tr>
        <w:tblPrEx/>
        <w:trPr>
          <w:trHeight w:val="294"/>
        </w:trPr>
        <w:tc>
          <w:tcPr>
            <w:gridSpan w:val="2"/>
            <w:tcW w:w="4755" w:type="dxa"/>
            <w:textDirection w:val="lrTb"/>
            <w:noWrap w:val="false"/>
          </w:tcPr>
          <w:p>
            <w:pPr>
              <w:ind w:left="75"/>
              <w:jc w:val="both"/>
              <w:spacing w:before="68"/>
              <w:rPr>
                <w:b/>
                <w:sz w:val="13"/>
                <w:szCs w:val="22"/>
                <w:lang w:val="ru-RU" w:eastAsia="en-US"/>
              </w:rPr>
            </w:pPr>
            <w:r>
              <w:rPr>
                <w:b/>
                <w:sz w:val="13"/>
                <w:szCs w:val="22"/>
                <w:lang w:val="ru-RU" w:eastAsia="en-US"/>
              </w:rPr>
              <w:t xml:space="preserve">Агент, действующий от имени Оператора АО «Север телеком»:</w:t>
            </w:r>
            <w:r>
              <w:rPr>
                <w:b/>
                <w:sz w:val="13"/>
                <w:szCs w:val="22"/>
                <w:lang w:val="ru-RU" w:eastAsia="en-US"/>
              </w:rPr>
            </w:r>
          </w:p>
        </w:tc>
      </w:tr>
      <w:tr>
        <w:tblPrEx/>
        <w:trPr>
          <w:trHeight w:val="294"/>
        </w:trPr>
        <w:tc>
          <w:tcPr>
            <w:tcW w:w="1902" w:type="dxa"/>
            <w:textDirection w:val="lrTb"/>
            <w:noWrap w:val="false"/>
          </w:tcPr>
          <w:p>
            <w:pPr>
              <w:ind w:left="75"/>
              <w:jc w:val="both"/>
              <w:spacing w:before="64"/>
              <w:rPr>
                <w:b/>
                <w:sz w:val="13"/>
                <w:szCs w:val="22"/>
                <w:lang w:eastAsia="en-US"/>
              </w:rPr>
            </w:pPr>
            <w:r>
              <w:rPr>
                <w:b/>
                <w:sz w:val="13"/>
                <w:szCs w:val="22"/>
                <w:lang w:eastAsia="en-US"/>
              </w:rPr>
              <w:t xml:space="preserve">Агент</w:t>
            </w:r>
            <w:r>
              <w:rPr>
                <w:b/>
                <w:sz w:val="13"/>
                <w:szCs w:val="22"/>
                <w:lang w:eastAsia="en-US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ind w:left="113"/>
              <w:jc w:val="both"/>
              <w:spacing w:before="64"/>
              <w:rPr>
                <w:sz w:val="13"/>
                <w:szCs w:val="22"/>
                <w:lang w:eastAsia="en-US"/>
              </w:rPr>
            </w:pPr>
            <w:r>
              <w:rPr>
                <w:sz w:val="13"/>
                <w:szCs w:val="22"/>
                <w:lang w:eastAsia="en-US"/>
              </w:rPr>
              <w:t xml:space="preserve">ООО «</w:t>
            </w:r>
            <w:r>
              <w:rPr>
                <w:sz w:val="13"/>
                <w:szCs w:val="22"/>
                <w:lang w:eastAsia="en-US"/>
              </w:rPr>
              <w:t xml:space="preserve">Айзет-телеком</w:t>
            </w:r>
            <w:r>
              <w:rPr>
                <w:sz w:val="13"/>
                <w:szCs w:val="22"/>
                <w:lang w:eastAsia="en-US"/>
              </w:rPr>
              <w:t xml:space="preserve"> </w:t>
            </w:r>
            <w:r>
              <w:rPr>
                <w:sz w:val="13"/>
                <w:szCs w:val="22"/>
                <w:lang w:eastAsia="en-US"/>
              </w:rPr>
              <w:t xml:space="preserve">Урал</w:t>
            </w:r>
            <w:r>
              <w:rPr>
                <w:sz w:val="13"/>
                <w:szCs w:val="22"/>
                <w:lang w:eastAsia="en-US"/>
              </w:rPr>
              <w:t xml:space="preserve">»</w:t>
            </w:r>
            <w:r>
              <w:rPr>
                <w:sz w:val="13"/>
                <w:szCs w:val="22"/>
                <w:lang w:eastAsia="en-US"/>
              </w:rPr>
            </w:r>
          </w:p>
        </w:tc>
      </w:tr>
      <w:tr>
        <w:tblPrEx/>
        <w:trPr>
          <w:trHeight w:val="574"/>
        </w:trPr>
        <w:tc>
          <w:tcPr>
            <w:tcW w:w="1902" w:type="dxa"/>
            <w:textDirection w:val="lrTb"/>
            <w:noWrap w:val="false"/>
          </w:tcPr>
          <w:p>
            <w:pPr>
              <w:ind w:left="75"/>
              <w:jc w:val="both"/>
              <w:spacing w:before="59"/>
              <w:rPr>
                <w:sz w:val="13"/>
                <w:szCs w:val="22"/>
                <w:lang w:eastAsia="en-US"/>
              </w:rPr>
            </w:pPr>
            <w:r>
              <w:rPr>
                <w:sz w:val="13"/>
                <w:szCs w:val="22"/>
                <w:lang w:eastAsia="en-US"/>
              </w:rPr>
              <w:t xml:space="preserve">Юридический</w:t>
            </w:r>
            <w:r>
              <w:rPr>
                <w:sz w:val="13"/>
                <w:szCs w:val="22"/>
                <w:lang w:eastAsia="en-US"/>
              </w:rPr>
              <w:t xml:space="preserve"> </w:t>
            </w:r>
            <w:r>
              <w:rPr>
                <w:sz w:val="13"/>
                <w:szCs w:val="22"/>
                <w:lang w:eastAsia="en-US"/>
              </w:rPr>
              <w:t xml:space="preserve">адрес</w:t>
            </w:r>
            <w:r>
              <w:rPr>
                <w:sz w:val="13"/>
                <w:szCs w:val="22"/>
                <w:lang w:eastAsia="en-US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ind w:left="113"/>
              <w:jc w:val="both"/>
              <w:spacing w:line="145" w:lineRule="exact"/>
              <w:rPr>
                <w:sz w:val="13"/>
                <w:szCs w:val="22"/>
                <w:lang w:val="ru-RU" w:eastAsia="en-US"/>
              </w:rPr>
            </w:pPr>
            <w:r>
              <w:rPr>
                <w:sz w:val="13"/>
                <w:szCs w:val="22"/>
                <w:lang w:val="ru-RU" w:eastAsia="en-US"/>
              </w:rPr>
              <w:t xml:space="preserve">454091, г. Челябинск, ул. </w:t>
            </w:r>
            <w:r>
              <w:rPr>
                <w:sz w:val="13"/>
                <w:szCs w:val="22"/>
                <w:lang w:val="ru-RU" w:eastAsia="en-US"/>
              </w:rPr>
              <w:t xml:space="preserve">Постышева</w:t>
            </w:r>
            <w:r>
              <w:rPr>
                <w:sz w:val="13"/>
                <w:szCs w:val="22"/>
                <w:lang w:val="ru-RU" w:eastAsia="en-US"/>
              </w:rPr>
              <w:t xml:space="preserve">, 2, оф. 305</w:t>
            </w:r>
            <w:r>
              <w:rPr>
                <w:sz w:val="13"/>
                <w:szCs w:val="22"/>
                <w:lang w:val="ru-RU" w:eastAsia="en-US"/>
              </w:rPr>
            </w:r>
          </w:p>
        </w:tc>
      </w:tr>
      <w:tr>
        <w:tblPrEx/>
        <w:trPr>
          <w:trHeight w:val="574"/>
        </w:trPr>
        <w:tc>
          <w:tcPr>
            <w:tcW w:w="1902" w:type="dxa"/>
            <w:textDirection w:val="lrTb"/>
            <w:noWrap w:val="false"/>
          </w:tcPr>
          <w:p>
            <w:pPr>
              <w:ind w:left="75"/>
              <w:jc w:val="both"/>
              <w:spacing w:before="55"/>
              <w:rPr>
                <w:sz w:val="13"/>
                <w:szCs w:val="22"/>
                <w:lang w:eastAsia="en-US"/>
              </w:rPr>
            </w:pPr>
            <w:r>
              <w:rPr>
                <w:sz w:val="13"/>
                <w:szCs w:val="22"/>
                <w:u w:val="single"/>
                <w:lang w:eastAsia="en-US"/>
              </w:rPr>
              <w:t xml:space="preserve">Адрес</w:t>
            </w:r>
            <w:r>
              <w:rPr>
                <w:sz w:val="13"/>
                <w:szCs w:val="22"/>
                <w:u w:val="single"/>
                <w:lang w:eastAsia="en-US"/>
              </w:rPr>
              <w:t xml:space="preserve"> </w:t>
            </w:r>
            <w:r>
              <w:rPr>
                <w:sz w:val="13"/>
                <w:szCs w:val="22"/>
                <w:u w:val="single"/>
                <w:lang w:eastAsia="en-US"/>
              </w:rPr>
              <w:t xml:space="preserve">для</w:t>
            </w:r>
            <w:r>
              <w:rPr>
                <w:sz w:val="13"/>
                <w:szCs w:val="22"/>
                <w:u w:val="single"/>
                <w:lang w:eastAsia="en-US"/>
              </w:rPr>
              <w:t xml:space="preserve"> </w:t>
            </w:r>
            <w:r>
              <w:rPr>
                <w:sz w:val="13"/>
                <w:szCs w:val="22"/>
                <w:u w:val="single"/>
                <w:lang w:eastAsia="en-US"/>
              </w:rPr>
              <w:t xml:space="preserve">корреспонденции</w:t>
            </w:r>
            <w:r>
              <w:rPr>
                <w:sz w:val="13"/>
                <w:szCs w:val="22"/>
                <w:u w:val="single"/>
                <w:lang w:eastAsia="en-US"/>
              </w:rPr>
              <w:t xml:space="preserve"> :</w:t>
            </w:r>
            <w:r>
              <w:rPr>
                <w:sz w:val="13"/>
                <w:szCs w:val="22"/>
                <w:lang w:eastAsia="en-US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ind w:left="113"/>
              <w:jc w:val="both"/>
              <w:spacing w:line="145" w:lineRule="exact"/>
              <w:rPr>
                <w:sz w:val="13"/>
                <w:szCs w:val="22"/>
                <w:lang w:val="ru-RU" w:eastAsia="en-US"/>
              </w:rPr>
            </w:pPr>
            <w:r>
              <w:rPr>
                <w:sz w:val="13"/>
                <w:szCs w:val="22"/>
                <w:lang w:val="ru-RU" w:eastAsia="en-US"/>
              </w:rPr>
              <w:t xml:space="preserve">454091, г. Челябинск, ул. </w:t>
            </w:r>
            <w:r>
              <w:rPr>
                <w:sz w:val="13"/>
                <w:szCs w:val="22"/>
                <w:lang w:val="ru-RU" w:eastAsia="en-US"/>
              </w:rPr>
              <w:t xml:space="preserve">Постышева</w:t>
            </w:r>
            <w:r>
              <w:rPr>
                <w:sz w:val="13"/>
                <w:szCs w:val="22"/>
                <w:lang w:val="ru-RU" w:eastAsia="en-US"/>
              </w:rPr>
              <w:t xml:space="preserve">, 2, оф. 305</w:t>
            </w:r>
            <w:r>
              <w:rPr>
                <w:sz w:val="13"/>
                <w:szCs w:val="22"/>
                <w:lang w:val="ru-RU" w:eastAsia="en-US"/>
              </w:rPr>
            </w:r>
          </w:p>
        </w:tc>
      </w:tr>
      <w:tr>
        <w:tblPrEx/>
        <w:trPr>
          <w:trHeight w:val="294"/>
        </w:trPr>
        <w:tc>
          <w:tcPr>
            <w:tcW w:w="1902" w:type="dxa"/>
            <w:textDirection w:val="lrTb"/>
            <w:noWrap w:val="false"/>
          </w:tcPr>
          <w:p>
            <w:pPr>
              <w:ind w:left="75"/>
              <w:jc w:val="both"/>
              <w:spacing w:before="70"/>
              <w:rPr>
                <w:sz w:val="13"/>
                <w:szCs w:val="22"/>
                <w:lang w:eastAsia="en-US"/>
              </w:rPr>
            </w:pPr>
            <w:r>
              <w:rPr>
                <w:sz w:val="13"/>
                <w:szCs w:val="22"/>
                <w:u w:val="single"/>
                <w:lang w:eastAsia="en-US"/>
              </w:rPr>
              <w:t xml:space="preserve">телефон</w:t>
            </w:r>
            <w:r>
              <w:rPr>
                <w:sz w:val="13"/>
                <w:szCs w:val="22"/>
                <w:u w:val="single"/>
                <w:lang w:eastAsia="en-US"/>
              </w:rPr>
              <w:t xml:space="preserve">:</w:t>
            </w:r>
            <w:r>
              <w:rPr>
                <w:sz w:val="13"/>
                <w:szCs w:val="22"/>
                <w:lang w:eastAsia="en-US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jc w:val="both"/>
              <w:keepLines/>
              <w:keepNext/>
              <w:spacing w:line="312" w:lineRule="atLeast"/>
              <w:shd w:val="clear" w:color="auto" w:fill="eeeeee"/>
              <w:rPr>
                <w:sz w:val="13"/>
                <w:szCs w:val="22"/>
                <w:lang w:eastAsia="en-US"/>
              </w:rPr>
              <w:outlineLvl w:val="1"/>
            </w:pPr>
            <w:r/>
            <w:hyperlink r:id="rId11" w:tooltip="tel:+78202301642" w:history="1">
              <w:r>
                <w:rPr>
                  <w:sz w:val="13"/>
                  <w:szCs w:val="22"/>
                  <w:lang w:eastAsia="en-US"/>
                </w:rPr>
                <w:t xml:space="preserve">+7(351) 200-41-64</w:t>
              </w:r>
            </w:hyperlink>
            <w:r/>
            <w:r>
              <w:rPr>
                <w:sz w:val="13"/>
                <w:szCs w:val="22"/>
                <w:lang w:eastAsia="en-US"/>
              </w:rPr>
            </w:r>
          </w:p>
          <w:p>
            <w:pPr>
              <w:ind w:left="113"/>
              <w:jc w:val="both"/>
              <w:spacing w:before="70"/>
              <w:rPr>
                <w:sz w:val="13"/>
                <w:szCs w:val="22"/>
                <w:lang w:eastAsia="en-US"/>
              </w:rPr>
            </w:pPr>
            <w:r>
              <w:rPr>
                <w:sz w:val="13"/>
                <w:szCs w:val="22"/>
                <w:lang w:eastAsia="en-US"/>
              </w:rPr>
            </w:r>
            <w:r>
              <w:rPr>
                <w:sz w:val="13"/>
                <w:szCs w:val="22"/>
                <w:lang w:eastAsia="en-US"/>
              </w:rPr>
            </w:r>
          </w:p>
        </w:tc>
      </w:tr>
      <w:tr>
        <w:tblPrEx/>
        <w:trPr>
          <w:trHeight w:val="294"/>
        </w:trPr>
        <w:tc>
          <w:tcPr>
            <w:tcW w:w="1902" w:type="dxa"/>
            <w:textDirection w:val="lrTb"/>
            <w:noWrap w:val="false"/>
          </w:tcPr>
          <w:p>
            <w:pPr>
              <w:ind w:left="75"/>
              <w:jc w:val="both"/>
              <w:spacing w:before="66"/>
              <w:rPr>
                <w:sz w:val="13"/>
                <w:szCs w:val="22"/>
                <w:lang w:eastAsia="en-US"/>
              </w:rPr>
            </w:pPr>
            <w:r>
              <w:rPr>
                <w:sz w:val="13"/>
                <w:szCs w:val="22"/>
                <w:u w:val="single"/>
                <w:lang w:eastAsia="en-US"/>
              </w:rPr>
              <w:t xml:space="preserve">факс</w:t>
            </w:r>
            <w:r>
              <w:rPr>
                <w:sz w:val="13"/>
                <w:szCs w:val="22"/>
                <w:u w:val="single"/>
                <w:lang w:eastAsia="en-US"/>
              </w:rPr>
              <w:t xml:space="preserve">:</w:t>
            </w:r>
            <w:r>
              <w:rPr>
                <w:sz w:val="13"/>
                <w:szCs w:val="22"/>
                <w:lang w:eastAsia="en-US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jc w:val="both"/>
              <w:keepLines/>
              <w:keepNext/>
              <w:spacing w:line="312" w:lineRule="atLeast"/>
              <w:shd w:val="clear" w:color="auto" w:fill="eeeeee"/>
              <w:rPr>
                <w:sz w:val="13"/>
                <w:szCs w:val="22"/>
                <w:lang w:eastAsia="en-US"/>
              </w:rPr>
              <w:outlineLvl w:val="1"/>
            </w:pPr>
            <w:r/>
            <w:hyperlink r:id="rId12" w:tooltip="tel:+78202301642" w:history="1">
              <w:r>
                <w:rPr>
                  <w:sz w:val="13"/>
                  <w:szCs w:val="22"/>
                  <w:lang w:eastAsia="en-US"/>
                </w:rPr>
                <w:t xml:space="preserve">+7(351) 200-41-64</w:t>
              </w:r>
            </w:hyperlink>
            <w:r/>
            <w:r>
              <w:rPr>
                <w:sz w:val="13"/>
                <w:szCs w:val="22"/>
                <w:lang w:eastAsia="en-US"/>
              </w:rPr>
            </w:r>
          </w:p>
          <w:p>
            <w:pPr>
              <w:ind w:left="113"/>
              <w:jc w:val="both"/>
              <w:spacing w:before="70"/>
              <w:rPr>
                <w:sz w:val="13"/>
                <w:szCs w:val="22"/>
                <w:lang w:eastAsia="en-US"/>
              </w:rPr>
            </w:pPr>
            <w:r>
              <w:rPr>
                <w:sz w:val="13"/>
                <w:szCs w:val="22"/>
                <w:lang w:eastAsia="en-US"/>
              </w:rPr>
            </w:r>
            <w:r>
              <w:rPr>
                <w:sz w:val="13"/>
                <w:szCs w:val="22"/>
                <w:lang w:eastAsia="en-US"/>
              </w:rPr>
            </w:r>
          </w:p>
        </w:tc>
      </w:tr>
      <w:tr>
        <w:tblPrEx/>
        <w:trPr>
          <w:trHeight w:val="294"/>
        </w:trPr>
        <w:tc>
          <w:tcPr>
            <w:tcW w:w="1902" w:type="dxa"/>
            <w:textDirection w:val="lrTb"/>
            <w:noWrap w:val="false"/>
          </w:tcPr>
          <w:p>
            <w:pPr>
              <w:ind w:left="75"/>
              <w:jc w:val="both"/>
              <w:spacing w:before="61"/>
              <w:rPr>
                <w:sz w:val="13"/>
                <w:szCs w:val="22"/>
                <w:lang w:eastAsia="en-US"/>
              </w:rPr>
            </w:pPr>
            <w:r>
              <w:rPr>
                <w:sz w:val="13"/>
                <w:szCs w:val="22"/>
                <w:u w:val="single"/>
                <w:lang w:eastAsia="en-US"/>
              </w:rPr>
              <w:t xml:space="preserve">Сайт</w:t>
            </w:r>
            <w:r>
              <w:rPr>
                <w:sz w:val="13"/>
                <w:szCs w:val="22"/>
                <w:lang w:eastAsia="en-US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ind w:left="113"/>
              <w:jc w:val="both"/>
              <w:spacing w:before="61"/>
              <w:rPr>
                <w:sz w:val="13"/>
                <w:szCs w:val="22"/>
                <w:lang w:eastAsia="en-US"/>
              </w:rPr>
            </w:pPr>
            <w:r/>
            <w:hyperlink r:id="rId13" w:tooltip="http://www.izet.ru" w:history="1">
              <w:r>
                <w:rPr>
                  <w:color w:val="0000ff"/>
                  <w:sz w:val="13"/>
                  <w:szCs w:val="22"/>
                  <w:u w:val="single"/>
                  <w:lang w:eastAsia="en-US"/>
                </w:rPr>
                <w:t xml:space="preserve">www.izet.ru</w:t>
              </w:r>
            </w:hyperlink>
            <w:r/>
            <w:r>
              <w:rPr>
                <w:sz w:val="13"/>
                <w:szCs w:val="22"/>
                <w:lang w:eastAsia="en-US"/>
              </w:rPr>
            </w:r>
          </w:p>
        </w:tc>
      </w:tr>
      <w:tr>
        <w:tblPrEx/>
        <w:trPr>
          <w:trHeight w:val="574"/>
        </w:trPr>
        <w:tc>
          <w:tcPr>
            <w:tcW w:w="1902" w:type="dxa"/>
            <w:textDirection w:val="lrTb"/>
            <w:noWrap w:val="false"/>
          </w:tcPr>
          <w:p>
            <w:pPr>
              <w:ind w:left="75"/>
              <w:jc w:val="both"/>
              <w:spacing w:before="57"/>
              <w:rPr>
                <w:sz w:val="13"/>
                <w:szCs w:val="22"/>
                <w:lang w:eastAsia="en-US"/>
              </w:rPr>
            </w:pPr>
            <w:r>
              <w:rPr>
                <w:sz w:val="13"/>
                <w:szCs w:val="22"/>
                <w:u w:val="single"/>
                <w:lang w:eastAsia="en-US"/>
              </w:rPr>
              <w:t xml:space="preserve">Наименование</w:t>
            </w:r>
            <w:r>
              <w:rPr>
                <w:sz w:val="13"/>
                <w:szCs w:val="22"/>
                <w:u w:val="single"/>
                <w:lang w:eastAsia="en-US"/>
              </w:rPr>
              <w:t xml:space="preserve"> </w:t>
            </w:r>
            <w:r>
              <w:rPr>
                <w:sz w:val="13"/>
                <w:szCs w:val="22"/>
                <w:u w:val="single"/>
                <w:lang w:eastAsia="en-US"/>
              </w:rPr>
              <w:t xml:space="preserve">банка</w:t>
            </w:r>
            <w:r>
              <w:rPr>
                <w:sz w:val="13"/>
                <w:szCs w:val="22"/>
                <w:lang w:eastAsia="en-US"/>
              </w:rPr>
              <w:t xml:space="preserve">:</w:t>
            </w:r>
            <w:r>
              <w:rPr>
                <w:sz w:val="13"/>
                <w:szCs w:val="22"/>
                <w:lang w:eastAsia="en-US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ind w:left="146"/>
              <w:jc w:val="both"/>
              <w:spacing w:line="141" w:lineRule="exact"/>
              <w:rPr>
                <w:sz w:val="13"/>
                <w:szCs w:val="22"/>
                <w:lang w:val="ru-RU" w:eastAsia="en-US"/>
              </w:rPr>
            </w:pPr>
            <w:r>
              <w:rPr>
                <w:sz w:val="13"/>
                <w:szCs w:val="22"/>
                <w:lang w:val="ru-RU" w:eastAsia="en-US"/>
              </w:rPr>
              <w:t xml:space="preserve">ОТДЕЛЕНИЕ </w:t>
            </w:r>
            <w:r>
              <w:rPr>
                <w:sz w:val="13"/>
                <w:szCs w:val="22"/>
                <w:lang w:eastAsia="en-US"/>
              </w:rPr>
              <w:t xml:space="preserve">N</w:t>
            </w:r>
            <w:r>
              <w:rPr>
                <w:sz w:val="13"/>
                <w:szCs w:val="22"/>
                <w:lang w:val="ru-RU" w:eastAsia="en-US"/>
              </w:rPr>
              <w:t xml:space="preserve">8597 ПАО СБЕРБАНКА РОССИИ Г. ЧЕЛЯБИНСК</w:t>
            </w:r>
            <w:r>
              <w:rPr>
                <w:sz w:val="13"/>
                <w:szCs w:val="22"/>
                <w:lang w:val="ru-RU" w:eastAsia="en-US"/>
              </w:rPr>
            </w:r>
          </w:p>
        </w:tc>
      </w:tr>
      <w:tr>
        <w:tblPrEx/>
        <w:trPr>
          <w:trHeight w:val="294"/>
        </w:trPr>
        <w:tc>
          <w:tcPr>
            <w:tcW w:w="1902" w:type="dxa"/>
            <w:textDirection w:val="lrTb"/>
            <w:noWrap w:val="false"/>
          </w:tcPr>
          <w:p>
            <w:pPr>
              <w:ind w:left="75"/>
              <w:jc w:val="both"/>
              <w:spacing w:before="73"/>
              <w:rPr>
                <w:sz w:val="13"/>
                <w:szCs w:val="22"/>
                <w:lang w:eastAsia="en-US"/>
              </w:rPr>
            </w:pPr>
            <w:r>
              <w:rPr>
                <w:sz w:val="13"/>
                <w:szCs w:val="22"/>
                <w:u w:val="single"/>
                <w:lang w:eastAsia="en-US"/>
              </w:rPr>
              <w:t xml:space="preserve">Расчетный</w:t>
            </w:r>
            <w:r>
              <w:rPr>
                <w:sz w:val="13"/>
                <w:szCs w:val="22"/>
                <w:u w:val="single"/>
                <w:lang w:eastAsia="en-US"/>
              </w:rPr>
              <w:t xml:space="preserve"> </w:t>
            </w:r>
            <w:r>
              <w:rPr>
                <w:sz w:val="13"/>
                <w:szCs w:val="22"/>
                <w:u w:val="single"/>
                <w:lang w:eastAsia="en-US"/>
              </w:rPr>
              <w:t xml:space="preserve">счет</w:t>
            </w:r>
            <w:r>
              <w:rPr>
                <w:sz w:val="13"/>
                <w:szCs w:val="22"/>
                <w:u w:val="single"/>
                <w:lang w:eastAsia="en-US"/>
              </w:rPr>
              <w:t xml:space="preserve">:</w:t>
            </w:r>
            <w:r>
              <w:rPr>
                <w:sz w:val="13"/>
                <w:szCs w:val="22"/>
                <w:lang w:eastAsia="en-US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ind w:left="113"/>
              <w:jc w:val="both"/>
              <w:spacing w:before="73"/>
              <w:rPr>
                <w:sz w:val="13"/>
                <w:szCs w:val="22"/>
                <w:lang w:eastAsia="en-US"/>
              </w:rPr>
            </w:pPr>
            <w:r>
              <w:rPr>
                <w:sz w:val="13"/>
                <w:szCs w:val="22"/>
                <w:lang w:eastAsia="en-US"/>
              </w:rPr>
              <w:t xml:space="preserve">40702810672000003422</w:t>
            </w:r>
            <w:r>
              <w:rPr>
                <w:sz w:val="13"/>
                <w:szCs w:val="22"/>
                <w:lang w:eastAsia="en-US"/>
              </w:rPr>
            </w:r>
          </w:p>
        </w:tc>
      </w:tr>
      <w:tr>
        <w:tblPrEx/>
        <w:trPr>
          <w:trHeight w:val="294"/>
        </w:trPr>
        <w:tc>
          <w:tcPr>
            <w:tcW w:w="1902" w:type="dxa"/>
            <w:textDirection w:val="lrTb"/>
            <w:noWrap w:val="false"/>
          </w:tcPr>
          <w:p>
            <w:pPr>
              <w:ind w:left="75"/>
              <w:jc w:val="both"/>
              <w:spacing w:before="68"/>
              <w:rPr>
                <w:sz w:val="13"/>
                <w:szCs w:val="22"/>
                <w:lang w:eastAsia="en-US"/>
              </w:rPr>
            </w:pPr>
            <w:r>
              <w:rPr>
                <w:sz w:val="13"/>
                <w:szCs w:val="22"/>
                <w:u w:val="single"/>
                <w:lang w:eastAsia="en-US"/>
              </w:rPr>
              <w:t xml:space="preserve">БИК:</w:t>
            </w:r>
            <w:r>
              <w:rPr>
                <w:sz w:val="13"/>
                <w:szCs w:val="22"/>
                <w:lang w:eastAsia="en-US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ind w:left="113"/>
              <w:jc w:val="both"/>
              <w:spacing w:before="68"/>
              <w:rPr>
                <w:sz w:val="13"/>
                <w:szCs w:val="22"/>
                <w:lang w:eastAsia="en-US"/>
              </w:rPr>
            </w:pPr>
            <w:r>
              <w:rPr>
                <w:sz w:val="13"/>
                <w:szCs w:val="22"/>
                <w:lang w:eastAsia="en-US"/>
              </w:rPr>
              <w:t xml:space="preserve">047501602</w:t>
            </w:r>
            <w:r>
              <w:rPr>
                <w:sz w:val="13"/>
                <w:szCs w:val="22"/>
                <w:lang w:eastAsia="en-US"/>
              </w:rPr>
            </w:r>
          </w:p>
        </w:tc>
      </w:tr>
      <w:tr>
        <w:tblPrEx/>
        <w:trPr>
          <w:trHeight w:val="294"/>
        </w:trPr>
        <w:tc>
          <w:tcPr>
            <w:tcW w:w="1902" w:type="dxa"/>
            <w:textDirection w:val="lrTb"/>
            <w:noWrap w:val="false"/>
          </w:tcPr>
          <w:p>
            <w:pPr>
              <w:ind w:left="75"/>
              <w:jc w:val="both"/>
              <w:spacing w:before="64"/>
              <w:rPr>
                <w:sz w:val="13"/>
                <w:szCs w:val="22"/>
                <w:lang w:eastAsia="en-US"/>
              </w:rPr>
            </w:pPr>
            <w:r>
              <w:rPr>
                <w:sz w:val="13"/>
                <w:szCs w:val="22"/>
                <w:u w:val="single"/>
                <w:lang w:eastAsia="en-US"/>
              </w:rPr>
              <w:t xml:space="preserve">ИНН/КПП</w:t>
            </w:r>
            <w:r>
              <w:rPr>
                <w:sz w:val="13"/>
                <w:szCs w:val="22"/>
                <w:lang w:eastAsia="en-US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ind w:left="113"/>
              <w:jc w:val="both"/>
              <w:spacing w:before="64"/>
              <w:rPr>
                <w:sz w:val="13"/>
                <w:szCs w:val="22"/>
                <w:lang w:eastAsia="en-US"/>
              </w:rPr>
            </w:pPr>
            <w:r>
              <w:rPr>
                <w:sz w:val="13"/>
                <w:szCs w:val="22"/>
                <w:lang w:eastAsia="en-US"/>
              </w:rPr>
              <w:t xml:space="preserve">7707083893 / 745302001</w:t>
            </w:r>
            <w:r>
              <w:rPr>
                <w:sz w:val="13"/>
                <w:szCs w:val="22"/>
                <w:lang w:eastAsia="en-US"/>
              </w:rPr>
            </w:r>
          </w:p>
        </w:tc>
      </w:tr>
    </w:tbl>
    <w:p>
      <w:pPr>
        <w:jc w:val="both"/>
        <w:spacing w:before="8"/>
        <w:widowControl w:val="off"/>
        <w:rPr>
          <w:b/>
          <w:sz w:val="13"/>
          <w:szCs w:val="13"/>
          <w:lang w:val="en-US" w:eastAsia="en-US"/>
        </w:rPr>
      </w:pPr>
      <w:r>
        <w:rPr>
          <w:b/>
          <w:sz w:val="13"/>
          <w:szCs w:val="13"/>
          <w:lang w:val="en-US" w:eastAsia="en-US"/>
        </w:rPr>
      </w:r>
      <w:r>
        <w:rPr>
          <w:b/>
          <w:sz w:val="13"/>
          <w:szCs w:val="13"/>
          <w:lang w:val="en-US" w:eastAsia="en-US"/>
        </w:rPr>
      </w:r>
    </w:p>
    <w:p>
      <w:pPr>
        <w:ind w:left="100" w:right="1541"/>
        <w:jc w:val="both"/>
        <w:spacing w:line="225" w:lineRule="auto"/>
        <w:widowControl w:val="off"/>
        <w:rPr>
          <w:b/>
          <w:sz w:val="13"/>
          <w:szCs w:val="22"/>
          <w:lang w:eastAsia="en-US"/>
        </w:rPr>
      </w:pPr>
      <w:r>
        <w:rPr>
          <w:b/>
          <w:sz w:val="13"/>
          <w:szCs w:val="22"/>
          <w:lang w:eastAsia="en-US"/>
        </w:rPr>
        <w:t xml:space="preserve">От Оператора: АО «Север телеком» Агент</w:t>
      </w:r>
      <w:r>
        <w:rPr>
          <w:b/>
          <w:sz w:val="13"/>
          <w:szCs w:val="22"/>
          <w:lang w:eastAsia="en-US"/>
        </w:rPr>
      </w:r>
    </w:p>
    <w:p>
      <w:pPr>
        <w:ind w:left="100" w:right="3122"/>
        <w:jc w:val="both"/>
        <w:spacing w:line="225" w:lineRule="auto"/>
        <w:widowControl w:val="off"/>
        <w:rPr>
          <w:b/>
          <w:sz w:val="13"/>
          <w:szCs w:val="22"/>
          <w:lang w:eastAsia="en-US"/>
        </w:rPr>
      </w:pPr>
      <w:r>
        <w:rPr>
          <w:b/>
          <w:sz w:val="13"/>
          <w:szCs w:val="22"/>
          <w:lang w:eastAsia="en-US"/>
        </w:rPr>
        <w:t xml:space="preserve">Генеральный директор ООО «</w:t>
      </w:r>
      <w:r>
        <w:rPr>
          <w:b/>
          <w:sz w:val="13"/>
          <w:szCs w:val="22"/>
          <w:lang w:eastAsia="en-US"/>
        </w:rPr>
        <w:t xml:space="preserve">Айзет</w:t>
      </w:r>
      <w:r>
        <w:rPr>
          <w:b/>
          <w:sz w:val="13"/>
          <w:szCs w:val="22"/>
          <w:lang w:eastAsia="en-US"/>
        </w:rPr>
        <w:t xml:space="preserve">-телеком Урал»</w:t>
      </w:r>
      <w:r>
        <w:rPr>
          <w:b/>
          <w:sz w:val="13"/>
          <w:szCs w:val="22"/>
          <w:lang w:eastAsia="en-US"/>
        </w:rPr>
      </w:r>
    </w:p>
    <w:p>
      <w:pPr>
        <w:jc w:val="both"/>
        <w:widowControl w:val="off"/>
        <w:rPr>
          <w:b/>
          <w:sz w:val="14"/>
          <w:szCs w:val="13"/>
          <w:lang w:eastAsia="en-US"/>
        </w:rPr>
      </w:pPr>
      <w:r>
        <w:rPr>
          <w:b/>
          <w:sz w:val="14"/>
          <w:szCs w:val="13"/>
          <w:lang w:eastAsia="en-US"/>
        </w:rPr>
      </w:r>
      <w:r>
        <w:rPr>
          <w:b/>
          <w:sz w:val="14"/>
          <w:szCs w:val="13"/>
          <w:lang w:eastAsia="en-US"/>
        </w:rPr>
      </w:r>
    </w:p>
    <w:p>
      <w:pPr>
        <w:jc w:val="both"/>
        <w:widowControl w:val="off"/>
        <w:rPr>
          <w:b/>
          <w:sz w:val="14"/>
          <w:szCs w:val="13"/>
          <w:lang w:eastAsia="en-US"/>
        </w:rPr>
      </w:pPr>
      <w:r>
        <w:rPr>
          <w:b/>
          <w:sz w:val="14"/>
          <w:szCs w:val="13"/>
          <w:lang w:eastAsia="en-US"/>
        </w:rPr>
      </w:r>
      <w:r>
        <w:rPr>
          <w:b/>
          <w:sz w:val="14"/>
          <w:szCs w:val="13"/>
          <w:lang w:eastAsia="en-US"/>
        </w:rPr>
      </w:r>
    </w:p>
    <w:p>
      <w:pPr>
        <w:jc w:val="both"/>
        <w:spacing w:before="10"/>
        <w:widowControl w:val="off"/>
        <w:rPr>
          <w:b/>
          <w:sz w:val="19"/>
          <w:szCs w:val="13"/>
          <w:lang w:eastAsia="en-US"/>
        </w:rPr>
      </w:pPr>
      <w:r>
        <w:rPr>
          <w:b/>
          <w:sz w:val="19"/>
          <w:szCs w:val="13"/>
          <w:lang w:eastAsia="en-US"/>
        </w:rPr>
      </w:r>
      <w:r>
        <w:rPr>
          <w:b/>
          <w:sz w:val="19"/>
          <w:szCs w:val="13"/>
          <w:lang w:eastAsia="en-US"/>
        </w:rPr>
      </w:r>
    </w:p>
    <w:p>
      <w:pPr>
        <w:ind w:left="100"/>
        <w:jc w:val="both"/>
        <w:widowControl w:val="off"/>
        <w:tabs>
          <w:tab w:val="left" w:pos="2959" w:leader="none"/>
        </w:tabs>
        <w:rPr>
          <w:sz w:val="13"/>
          <w:szCs w:val="13"/>
          <w:lang w:eastAsia="en-US"/>
        </w:rPr>
      </w:pPr>
      <w:r>
        <w:rPr>
          <w:sz w:val="13"/>
          <w:szCs w:val="13"/>
          <w:u w:val="single"/>
          <w:lang w:eastAsia="en-US"/>
        </w:rPr>
        <w:t xml:space="preserve"> </w:t>
      </w:r>
      <w:r>
        <w:rPr>
          <w:sz w:val="13"/>
          <w:szCs w:val="13"/>
          <w:u w:val="single"/>
          <w:lang w:eastAsia="en-US"/>
        </w:rPr>
        <w:tab/>
      </w:r>
      <w:r>
        <w:rPr>
          <w:sz w:val="13"/>
          <w:szCs w:val="13"/>
          <w:lang w:eastAsia="en-US"/>
        </w:rPr>
        <w:t xml:space="preserve"> / Забродин А.С. /</w:t>
      </w:r>
      <w:r>
        <w:rPr>
          <w:spacing w:val="7"/>
          <w:sz w:val="13"/>
          <w:szCs w:val="13"/>
          <w:lang w:eastAsia="en-US"/>
        </w:rPr>
        <w:t xml:space="preserve"> </w:t>
      </w:r>
      <w:r>
        <w:rPr>
          <w:sz w:val="13"/>
          <w:szCs w:val="13"/>
          <w:lang w:eastAsia="en-US"/>
        </w:rPr>
        <w:t xml:space="preserve">М.П.</w:t>
      </w:r>
      <w:r>
        <w:rPr>
          <w:sz w:val="13"/>
          <w:szCs w:val="13"/>
          <w:lang w:eastAsia="en-US"/>
        </w:rPr>
      </w:r>
    </w:p>
    <w:p>
      <w:pPr>
        <w:ind w:left="4000"/>
        <w:jc w:val="both"/>
        <w:spacing w:before="81" w:line="145" w:lineRule="exact"/>
        <w:widowControl w:val="off"/>
        <w:rPr>
          <w:b/>
          <w:bCs/>
          <w:sz w:val="13"/>
          <w:szCs w:val="13"/>
          <w:lang w:eastAsia="en-US"/>
        </w:rPr>
        <w:outlineLvl w:val="0"/>
      </w:pPr>
      <w:r>
        <w:rPr>
          <w:b/>
          <w:bCs/>
          <w:sz w:val="13"/>
          <w:szCs w:val="13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3120" behindDoc="0" locked="0" layoutInCell="1" allowOverlap="1">
                <wp:simplePos x="0" y="0"/>
                <wp:positionH relativeFrom="page">
                  <wp:posOffset>600075</wp:posOffset>
                </wp:positionH>
                <wp:positionV relativeFrom="paragraph">
                  <wp:posOffset>299085</wp:posOffset>
                </wp:positionV>
                <wp:extent cx="3032125" cy="3152775"/>
                <wp:effectExtent l="9525" t="6985" r="6350" b="12065"/>
                <wp:wrapNone/>
                <wp:docPr id="4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032125" cy="3152775"/>
                          <a:chOff x="954" y="-3080"/>
                          <a:chExt cx="4775" cy="496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30" y="-1618"/>
                            <a:ext cx="4775" cy="4965"/>
                          </a:xfrm>
                          <a:custGeom>
                            <a:avLst/>
                            <a:gdLst>
                              <a:gd name="T0" fmla="+- 0 954 30"/>
                              <a:gd name="T1" fmla="*/ T0 w 4775"/>
                              <a:gd name="T2" fmla="+- 0 -2626 -1618"/>
                              <a:gd name="T3" fmla="*/ -2626 h 4965"/>
                              <a:gd name="T4" fmla="+- 0 5728 30"/>
                              <a:gd name="T5" fmla="*/ T4 w 4775"/>
                              <a:gd name="T6" fmla="+- 0 -2626 -1618"/>
                              <a:gd name="T7" fmla="*/ -2626 h 4965"/>
                              <a:gd name="T8" fmla="+- 0 964 30"/>
                              <a:gd name="T9" fmla="*/ T8 w 4775"/>
                              <a:gd name="T10" fmla="+- 0 -3080 -1618"/>
                              <a:gd name="T11" fmla="*/ -3080 h 4965"/>
                              <a:gd name="T12" fmla="+- 0 964 30"/>
                              <a:gd name="T13" fmla="*/ T12 w 4775"/>
                              <a:gd name="T14" fmla="+- 0 1884 -1618"/>
                              <a:gd name="T15" fmla="*/ 1884 h 4965"/>
                              <a:gd name="T16" fmla="+- 0 5718 30"/>
                              <a:gd name="T17" fmla="*/ T16 w 4775"/>
                              <a:gd name="T18" fmla="+- 0 -3080 -1618"/>
                              <a:gd name="T19" fmla="*/ -3080 h 4965"/>
                              <a:gd name="T20" fmla="+- 0 5718 30"/>
                              <a:gd name="T21" fmla="*/ T20 w 4775"/>
                              <a:gd name="T22" fmla="+- 0 1884 -1618"/>
                              <a:gd name="T23" fmla="*/ 1884 h 4965"/>
                              <a:gd name="T24" fmla="+- 0 954 30"/>
                              <a:gd name="T25" fmla="*/ T24 w 4775"/>
                              <a:gd name="T26" fmla="+- 0 -3070 -1618"/>
                              <a:gd name="T27" fmla="*/ -3070 h 4965"/>
                              <a:gd name="T28" fmla="+- 0 5728 30"/>
                              <a:gd name="T29" fmla="*/ T28 w 4775"/>
                              <a:gd name="T30" fmla="+- 0 -3070 -1618"/>
                              <a:gd name="T31" fmla="*/ -3070 h 4965"/>
                              <a:gd name="T32" fmla="+- 0 954 30"/>
                              <a:gd name="T33" fmla="*/ T32 w 4775"/>
                              <a:gd name="T34" fmla="+- 0 1874 -1618"/>
                              <a:gd name="T35" fmla="*/ 1874 h 4965"/>
                              <a:gd name="T36" fmla="+- 0 5728 30"/>
                              <a:gd name="T37" fmla="*/ T36 w 4775"/>
                              <a:gd name="T38" fmla="+- 0 1874 -1618"/>
                              <a:gd name="T39" fmla="*/ 1874 h 49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775" h="4965" fill="norm" stroke="1" extrusionOk="0">
                                <a:moveTo>
                                  <a:pt x="924" y="-1008"/>
                                </a:moveTo>
                                <a:lnTo>
                                  <a:pt x="5698" y="-1008"/>
                                </a:lnTo>
                                <a:moveTo>
                                  <a:pt x="934" y="-1462"/>
                                </a:moveTo>
                                <a:lnTo>
                                  <a:pt x="934" y="3502"/>
                                </a:lnTo>
                                <a:moveTo>
                                  <a:pt x="5688" y="-1462"/>
                                </a:moveTo>
                                <a:lnTo>
                                  <a:pt x="5688" y="3502"/>
                                </a:lnTo>
                                <a:moveTo>
                                  <a:pt x="924" y="-1452"/>
                                </a:moveTo>
                                <a:lnTo>
                                  <a:pt x="5698" y="-1452"/>
                                </a:lnTo>
                                <a:moveTo>
                                  <a:pt x="924" y="3492"/>
                                </a:moveTo>
                                <a:lnTo>
                                  <a:pt x="5698" y="34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220" y="1360"/>
                            <a:ext cx="4253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44" w:lineRule="exact"/>
                                <w:tabs>
                                  <w:tab w:val="left" w:pos="1754" w:leader="none"/>
                                  <w:tab w:val="left" w:pos="4196" w:leader="none"/>
                                </w:tabs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3"/>
                                </w:rPr>
                                <w:t xml:space="preserve"> /</w:t>
                              </w:r>
                              <w:r>
                                <w:rPr>
                                  <w:sz w:val="1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3"/>
                                </w:rPr>
                                <w:t xml:space="preserve">/</w:t>
                              </w:r>
                              <w:r>
                                <w:rPr>
                                  <w:sz w:val="13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220" y="660"/>
                            <a:ext cx="1222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44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 xml:space="preserve">Контактный телефон:</w:t>
                              </w:r>
                              <w:r>
                                <w:rPr>
                                  <w:sz w:val="13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3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220" y="100"/>
                            <a:ext cx="523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44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 xml:space="preserve">IP-адрес:</w:t>
                              </w:r>
                              <w:r>
                                <w:rPr>
                                  <w:sz w:val="13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4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220" y="-740"/>
                            <a:ext cx="1663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right="-1"/>
                                <w:spacing w:before="1" w:line="225" w:lineRule="auto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 xml:space="preserve">Адрес оказания услуги связи: Г. Челябинск, ул.</w:t>
                              </w:r>
                              <w:r>
                                <w:rPr>
                                  <w:sz w:val="13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220" y="-1299"/>
                            <a:ext cx="1083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44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 xml:space="preserve">Выдан кем и когда:</w:t>
                              </w:r>
                              <w:r>
                                <w:rPr>
                                  <w:sz w:val="13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6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220" y="-1860"/>
                            <a:ext cx="521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44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 xml:space="preserve">Паспорт:</w:t>
                              </w:r>
                              <w:r>
                                <w:rPr>
                                  <w:sz w:val="13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7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220" y="-2280"/>
                            <a:ext cx="347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44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 xml:space="preserve">ФИО:</w:t>
                              </w:r>
                              <w:r>
                                <w:rPr>
                                  <w:sz w:val="13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8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220" y="-3000"/>
                            <a:ext cx="551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44" w:lineRule="exact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sz w:val="13"/>
                                </w:rPr>
                                <w:t xml:space="preserve">Абонент:</w:t>
                              </w:r>
                              <w:r>
                                <w:rPr>
                                  <w:b/>
                                  <w:sz w:val="13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0000" style="position:absolute;z-index:251653120;o:allowoverlap:true;o:allowincell:true;mso-position-horizontal-relative:page;margin-left:47.25pt;mso-position-horizontal:absolute;mso-position-vertical-relative:text;margin-top:23.55pt;mso-position-vertical:absolute;width:238.75pt;height:248.25pt;mso-wrap-distance-left:9.00pt;mso-wrap-distance-top:0.00pt;mso-wrap-distance-right:9.00pt;mso-wrap-distance-bottom:0.00pt;" coordorigin="9,-30" coordsize="47,49">
                <v:shape id="shape 5" o:spid="_x0000_s5" style="position:absolute;left:0;top:-16;width:47;height:49;visibility:visible;" path="m19350,-20300l119329,-20300m19560,-29443l19560,70532m119120,-29443l119120,70532m19350,-29242l119329,-29242m19350,70331l119329,70331e" coordsize="100000,100000" filled="f" strokecolor="#7F7F7F" strokeweight="0.50pt">
                  <v:path textboxrect="0,0,100000,100000"/>
                </v:shape>
                <v:shape id="shape 6" o:spid="_x0000_s6" o:spt="202" type="#_x0000_t202" style="position:absolute;left:12;top:13;width:42;height:1;v-text-anchor:top;visibility:visible;" filled="f" stroked="f">
                  <v:textbox inset="0,0,0,0">
                    <w:txbxContent>
                      <w:p>
                        <w:pPr>
                          <w:spacing w:line="144" w:lineRule="exact"/>
                          <w:tabs>
                            <w:tab w:val="left" w:pos="1754" w:leader="none"/>
                            <w:tab w:val="left" w:pos="4196" w:leader="none"/>
                          </w:tabs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3"/>
                            <w:u w:val="single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 xml:space="preserve"> /</w:t>
                        </w:r>
                        <w:r>
                          <w:rPr>
                            <w:sz w:val="13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3"/>
                            <w:u w:val="single"/>
                          </w:rPr>
                          <w:tab/>
                        </w:r>
                        <w:r>
                          <w:rPr>
                            <w:sz w:val="13"/>
                          </w:rPr>
                          <w:t xml:space="preserve">/</w:t>
                        </w:r>
                        <w:r>
                          <w:rPr>
                            <w:sz w:val="13"/>
                          </w:rPr>
                        </w:r>
                      </w:p>
                    </w:txbxContent>
                  </v:textbox>
                </v:shape>
                <v:shape id="shape 7" o:spid="_x0000_s7" o:spt="202" type="#_x0000_t202" style="position:absolute;left:12;top:6;width:12;height:1;v-text-anchor:top;visibility:visible;" filled="f" stroked="f">
                  <v:textbox inset="0,0,0,0">
                    <w:txbxContent>
                      <w:p>
                        <w:pPr>
                          <w:spacing w:line="144" w:lineRule="exac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 xml:space="preserve">Контактный телефон:</w:t>
                        </w:r>
                        <w:r>
                          <w:rPr>
                            <w:sz w:val="13"/>
                          </w:rPr>
                        </w:r>
                      </w:p>
                    </w:txbxContent>
                  </v:textbox>
                </v:shape>
                <v:shape id="shape 8" o:spid="_x0000_s8" o:spt="202" type="#_x0000_t202" style="position:absolute;left:12;top:1;width:5;height:1;v-text-anchor:top;visibility:visible;" filled="f" stroked="f">
                  <v:textbox inset="0,0,0,0">
                    <w:txbxContent>
                      <w:p>
                        <w:pPr>
                          <w:spacing w:line="144" w:lineRule="exac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 xml:space="preserve">IP-адрес:</w:t>
                        </w:r>
                        <w:r>
                          <w:rPr>
                            <w:sz w:val="13"/>
                          </w:rPr>
                        </w:r>
                      </w:p>
                    </w:txbxContent>
                  </v:textbox>
                </v:shape>
                <v:shape id="shape 9" o:spid="_x0000_s9" o:spt="202" type="#_x0000_t202" style="position:absolute;left:12;top:-7;width:16;height:2;v-text-anchor:top;visibility:visible;" filled="f" stroked="f">
                  <v:textbox inset="0,0,0,0">
                    <w:txbxContent>
                      <w:p>
                        <w:pPr>
                          <w:ind w:right="-1"/>
                          <w:spacing w:before="1" w:line="225" w:lineRule="auto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 xml:space="preserve">Адрес оказания услуги связи: Г. Челябинск, ул.</w:t>
                        </w:r>
                        <w:r>
                          <w:rPr>
                            <w:sz w:val="13"/>
                          </w:rPr>
                        </w:r>
                      </w:p>
                    </w:txbxContent>
                  </v:textbox>
                </v:shape>
                <v:shape id="shape 10" o:spid="_x0000_s10" o:spt="202" type="#_x0000_t202" style="position:absolute;left:12;top:-12;width:10;height:1;v-text-anchor:top;visibility:visible;" filled="f" stroked="f">
                  <v:textbox inset="0,0,0,0">
                    <w:txbxContent>
                      <w:p>
                        <w:pPr>
                          <w:spacing w:line="144" w:lineRule="exac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 xml:space="preserve">Выдан кем и когда:</w:t>
                        </w:r>
                        <w:r>
                          <w:rPr>
                            <w:sz w:val="13"/>
                          </w:rPr>
                        </w:r>
                      </w:p>
                    </w:txbxContent>
                  </v:textbox>
                </v:shape>
                <v:shape id="shape 11" o:spid="_x0000_s11" o:spt="202" type="#_x0000_t202" style="position:absolute;left:12;top:-18;width:5;height:1;v-text-anchor:top;visibility:visible;" filled="f" stroked="f">
                  <v:textbox inset="0,0,0,0">
                    <w:txbxContent>
                      <w:p>
                        <w:pPr>
                          <w:spacing w:line="144" w:lineRule="exac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 xml:space="preserve">Паспорт:</w:t>
                        </w:r>
                        <w:r>
                          <w:rPr>
                            <w:sz w:val="13"/>
                          </w:rPr>
                        </w:r>
                      </w:p>
                    </w:txbxContent>
                  </v:textbox>
                </v:shape>
                <v:shape id="shape 12" o:spid="_x0000_s12" o:spt="202" type="#_x0000_t202" style="position:absolute;left:12;top:-22;width:3;height:1;v-text-anchor:top;visibility:visible;" filled="f" stroked="f">
                  <v:textbox inset="0,0,0,0">
                    <w:txbxContent>
                      <w:p>
                        <w:pPr>
                          <w:spacing w:line="144" w:lineRule="exac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 xml:space="preserve">ФИО:</w:t>
                        </w:r>
                        <w:r>
                          <w:rPr>
                            <w:sz w:val="13"/>
                          </w:rPr>
                        </w:r>
                      </w:p>
                    </w:txbxContent>
                  </v:textbox>
                </v:shape>
                <v:shape id="shape 13" o:spid="_x0000_s13" o:spt="202" type="#_x0000_t202" style="position:absolute;left:12;top:-30;width:5;height:1;v-text-anchor:top;visibility:visible;" filled="f" stroked="f">
                  <v:textbox inset="0,0,0,0">
                    <w:txbxContent>
                      <w:p>
                        <w:pPr>
                          <w:spacing w:line="144" w:lineRule="exac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 xml:space="preserve">Абонент:</w:t>
                        </w:r>
                        <w:r>
                          <w:rPr>
                            <w:b/>
                            <w:sz w:val="13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Cs/>
          <w:sz w:val="13"/>
          <w:szCs w:val="13"/>
          <w:lang w:eastAsia="en-US"/>
        </w:rPr>
        <w:br w:type="column"/>
      </w:r>
      <w:r>
        <w:rPr>
          <w:b/>
          <w:bCs/>
          <w:sz w:val="13"/>
          <w:szCs w:val="13"/>
          <w:lang w:eastAsia="en-US"/>
        </w:rPr>
        <w:t xml:space="preserve">Приложение</w:t>
      </w:r>
      <w:r>
        <w:rPr>
          <w:b/>
          <w:bCs/>
          <w:spacing w:val="-6"/>
          <w:sz w:val="13"/>
          <w:szCs w:val="13"/>
          <w:lang w:eastAsia="en-US"/>
        </w:rPr>
        <w:t xml:space="preserve"> </w:t>
      </w:r>
      <w:r>
        <w:rPr>
          <w:b/>
          <w:bCs/>
          <w:sz w:val="13"/>
          <w:szCs w:val="13"/>
          <w:lang w:eastAsia="en-US"/>
        </w:rPr>
        <w:t xml:space="preserve">№1</w:t>
      </w:r>
      <w:r>
        <w:rPr>
          <w:b/>
          <w:bCs/>
          <w:sz w:val="13"/>
          <w:szCs w:val="13"/>
          <w:lang w:eastAsia="en-US"/>
        </w:rPr>
      </w:r>
    </w:p>
    <w:p>
      <w:pPr>
        <w:ind w:left="1191" w:right="110" w:firstLine="1255"/>
        <w:jc w:val="both"/>
        <w:spacing w:before="2" w:line="225" w:lineRule="auto"/>
        <w:widowControl w:val="off"/>
        <w:tabs>
          <w:tab w:val="left" w:pos="3185" w:leader="none"/>
          <w:tab w:val="left" w:pos="4507" w:leader="none"/>
        </w:tabs>
        <w:rPr>
          <w:sz w:val="13"/>
          <w:szCs w:val="13"/>
          <w:lang w:eastAsia="en-US"/>
        </w:rPr>
      </w:pPr>
      <w:r>
        <w:rPr>
          <w:sz w:val="13"/>
          <w:szCs w:val="13"/>
          <w:lang w:eastAsia="en-US"/>
        </w:rPr>
        <w:t xml:space="preserve">к договору на оказание услуг связи</w:t>
      </w:r>
      <w:r>
        <w:rPr>
          <w:spacing w:val="-9"/>
          <w:sz w:val="13"/>
          <w:szCs w:val="13"/>
          <w:lang w:eastAsia="en-US"/>
        </w:rPr>
        <w:t xml:space="preserve"> </w:t>
      </w:r>
      <w:r>
        <w:rPr>
          <w:sz w:val="13"/>
          <w:szCs w:val="13"/>
          <w:lang w:eastAsia="en-US"/>
        </w:rPr>
        <w:t xml:space="preserve">для</w:t>
      </w:r>
      <w:r>
        <w:rPr>
          <w:spacing w:val="-2"/>
          <w:sz w:val="13"/>
          <w:szCs w:val="13"/>
          <w:lang w:eastAsia="en-US"/>
        </w:rPr>
        <w:t xml:space="preserve"> </w:t>
      </w:r>
      <w:r>
        <w:rPr>
          <w:spacing w:val="-4"/>
          <w:sz w:val="13"/>
          <w:szCs w:val="13"/>
          <w:lang w:eastAsia="en-US"/>
        </w:rPr>
        <w:t xml:space="preserve">целей</w:t>
      </w:r>
      <w:r>
        <w:rPr>
          <w:sz w:val="13"/>
          <w:szCs w:val="13"/>
          <w:lang w:eastAsia="en-US"/>
        </w:rPr>
        <w:t xml:space="preserve"> кабельного</w:t>
      </w:r>
      <w:r>
        <w:rPr>
          <w:spacing w:val="-3"/>
          <w:sz w:val="13"/>
          <w:szCs w:val="13"/>
          <w:lang w:eastAsia="en-US"/>
        </w:rPr>
        <w:t xml:space="preserve"> </w:t>
      </w:r>
      <w:r>
        <w:rPr>
          <w:sz w:val="13"/>
          <w:szCs w:val="13"/>
          <w:lang w:eastAsia="en-US"/>
        </w:rPr>
        <w:t xml:space="preserve">вещания</w:t>
      </w:r>
      <w:r>
        <w:rPr>
          <w:spacing w:val="-2"/>
          <w:sz w:val="13"/>
          <w:szCs w:val="13"/>
          <w:lang w:eastAsia="en-US"/>
        </w:rPr>
        <w:t xml:space="preserve"> </w:t>
      </w:r>
      <w:r>
        <w:rPr>
          <w:sz w:val="13"/>
          <w:szCs w:val="13"/>
          <w:lang w:eastAsia="en-US"/>
        </w:rPr>
        <w:t xml:space="preserve">№</w:t>
      </w:r>
      <w:r>
        <w:rPr>
          <w:sz w:val="13"/>
          <w:szCs w:val="13"/>
          <w:u w:val="single"/>
          <w:lang w:eastAsia="en-US"/>
        </w:rPr>
        <w:t xml:space="preserve"> </w:t>
      </w:r>
      <w:r>
        <w:rPr>
          <w:sz w:val="13"/>
          <w:szCs w:val="13"/>
          <w:u w:val="single"/>
          <w:lang w:eastAsia="en-US"/>
        </w:rPr>
        <w:tab/>
      </w:r>
      <w:r>
        <w:rPr>
          <w:sz w:val="13"/>
          <w:szCs w:val="13"/>
          <w:lang w:eastAsia="en-US"/>
        </w:rPr>
        <w:t xml:space="preserve">от </w:t>
      </w:r>
      <w:r>
        <w:rPr>
          <w:sz w:val="13"/>
          <w:szCs w:val="13"/>
          <w:lang w:eastAsia="en-US"/>
        </w:rPr>
        <w:t xml:space="preserve">«</w:t>
      </w:r>
      <w:r>
        <w:rPr>
          <w:sz w:val="13"/>
          <w:szCs w:val="13"/>
          <w:u w:val="single"/>
          <w:lang w:eastAsia="en-US"/>
        </w:rPr>
        <w:t xml:space="preserve">  </w:t>
      </w:r>
      <w:r>
        <w:rPr>
          <w:sz w:val="13"/>
          <w:szCs w:val="13"/>
          <w:u w:val="single"/>
          <w:lang w:eastAsia="en-US"/>
        </w:rPr>
        <w:t xml:space="preserve">  </w:t>
      </w:r>
      <w:r>
        <w:rPr>
          <w:spacing w:val="31"/>
          <w:sz w:val="13"/>
          <w:szCs w:val="13"/>
          <w:u w:val="single"/>
          <w:lang w:eastAsia="en-US"/>
        </w:rPr>
        <w:t xml:space="preserve"> </w:t>
      </w:r>
      <w:r>
        <w:rPr>
          <w:sz w:val="13"/>
          <w:szCs w:val="13"/>
          <w:lang w:eastAsia="en-US"/>
        </w:rPr>
        <w:t xml:space="preserve">»</w:t>
      </w:r>
      <w:r>
        <w:rPr>
          <w:sz w:val="13"/>
          <w:szCs w:val="13"/>
          <w:u w:val="single"/>
          <w:lang w:eastAsia="en-US"/>
        </w:rPr>
        <w:t xml:space="preserve"> </w:t>
      </w:r>
      <w:r>
        <w:rPr>
          <w:sz w:val="13"/>
          <w:szCs w:val="13"/>
          <w:u w:val="single"/>
          <w:lang w:eastAsia="en-US"/>
        </w:rPr>
        <w:tab/>
      </w:r>
      <w:r>
        <w:rPr>
          <w:sz w:val="13"/>
          <w:szCs w:val="13"/>
          <w:lang w:eastAsia="en-US"/>
        </w:rPr>
        <w:t xml:space="preserve">20</w:t>
      </w:r>
      <w:r>
        <w:rPr>
          <w:sz w:val="13"/>
          <w:szCs w:val="13"/>
          <w:u w:val="single"/>
          <w:lang w:eastAsia="en-US"/>
        </w:rPr>
        <w:t xml:space="preserve">      </w:t>
      </w:r>
      <w:r>
        <w:rPr>
          <w:sz w:val="13"/>
          <w:szCs w:val="13"/>
          <w:lang w:eastAsia="en-US"/>
        </w:rPr>
        <w:t xml:space="preserve"> </w:t>
      </w:r>
      <w:r>
        <w:rPr>
          <w:spacing w:val="-21"/>
          <w:sz w:val="13"/>
          <w:szCs w:val="13"/>
          <w:lang w:eastAsia="en-US"/>
        </w:rPr>
        <w:t xml:space="preserve">г.</w:t>
      </w:r>
      <w:r>
        <w:rPr>
          <w:sz w:val="13"/>
          <w:szCs w:val="13"/>
          <w:lang w:eastAsia="en-US"/>
        </w:rPr>
      </w:r>
    </w:p>
    <w:p>
      <w:pPr>
        <w:jc w:val="both"/>
        <w:widowControl w:val="off"/>
        <w:rPr>
          <w:sz w:val="14"/>
          <w:szCs w:val="13"/>
          <w:lang w:eastAsia="en-US"/>
        </w:rPr>
      </w:pPr>
      <w:r>
        <w:rPr>
          <w:sz w:val="14"/>
          <w:szCs w:val="13"/>
          <w:lang w:eastAsia="en-US"/>
        </w:rPr>
      </w:r>
      <w:r>
        <w:rPr>
          <w:sz w:val="14"/>
          <w:szCs w:val="13"/>
          <w:lang w:eastAsia="en-US"/>
        </w:rPr>
      </w:r>
    </w:p>
    <w:p>
      <w:pPr>
        <w:jc w:val="both"/>
        <w:widowControl w:val="off"/>
        <w:rPr>
          <w:sz w:val="14"/>
          <w:szCs w:val="13"/>
          <w:lang w:eastAsia="en-US"/>
        </w:rPr>
      </w:pPr>
      <w:r>
        <w:rPr>
          <w:sz w:val="14"/>
          <w:szCs w:val="13"/>
          <w:lang w:eastAsia="en-US"/>
        </w:rPr>
      </w:r>
      <w:r>
        <w:rPr>
          <w:sz w:val="14"/>
          <w:szCs w:val="13"/>
          <w:lang w:eastAsia="en-US"/>
        </w:rPr>
      </w:r>
    </w:p>
    <w:p>
      <w:pPr>
        <w:jc w:val="both"/>
        <w:spacing w:before="5"/>
        <w:widowControl w:val="off"/>
        <w:rPr>
          <w:sz w:val="19"/>
          <w:szCs w:val="13"/>
          <w:lang w:eastAsia="en-US"/>
        </w:rPr>
      </w:pPr>
      <w:r>
        <w:rPr>
          <w:sz w:val="19"/>
          <w:szCs w:val="13"/>
          <w:lang w:eastAsia="en-US"/>
        </w:rPr>
      </w:r>
      <w:r>
        <w:rPr>
          <w:sz w:val="19"/>
          <w:szCs w:val="13"/>
          <w:lang w:eastAsia="en-US"/>
        </w:rPr>
      </w:r>
    </w:p>
    <w:p>
      <w:pPr>
        <w:ind w:left="100"/>
        <w:jc w:val="both"/>
        <w:spacing w:line="145" w:lineRule="exact"/>
        <w:widowControl w:val="off"/>
        <w:rPr>
          <w:sz w:val="13"/>
          <w:szCs w:val="13"/>
          <w:lang w:eastAsia="en-US"/>
        </w:rPr>
      </w:pPr>
      <w:r>
        <w:rPr>
          <w:sz w:val="13"/>
          <w:szCs w:val="13"/>
          <w:lang w:eastAsia="en-US"/>
        </w:rPr>
        <w:t xml:space="preserve">г.Челябинск</w:t>
      </w:r>
      <w:r>
        <w:rPr>
          <w:sz w:val="13"/>
          <w:szCs w:val="13"/>
          <w:lang w:eastAsia="en-US"/>
        </w:rPr>
      </w:r>
    </w:p>
    <w:p>
      <w:pPr>
        <w:ind w:left="2585"/>
        <w:jc w:val="both"/>
        <w:spacing w:line="145" w:lineRule="exact"/>
        <w:widowControl w:val="off"/>
        <w:tabs>
          <w:tab w:val="left" w:pos="3559" w:leader="none"/>
        </w:tabs>
        <w:rPr>
          <w:sz w:val="13"/>
          <w:szCs w:val="13"/>
          <w:lang w:eastAsia="en-US"/>
        </w:rPr>
      </w:pPr>
      <w:r>
        <w:rPr>
          <w:sz w:val="13"/>
          <w:szCs w:val="13"/>
          <w:lang w:eastAsia="en-US"/>
        </w:rPr>
        <w:t xml:space="preserve">«</w:t>
      </w:r>
      <w:r>
        <w:rPr>
          <w:sz w:val="13"/>
          <w:szCs w:val="13"/>
          <w:u w:val="single"/>
          <w:lang w:eastAsia="en-US"/>
        </w:rPr>
        <w:t xml:space="preserve">  </w:t>
      </w:r>
      <w:r>
        <w:rPr>
          <w:sz w:val="13"/>
          <w:szCs w:val="13"/>
          <w:u w:val="single"/>
          <w:lang w:eastAsia="en-US"/>
        </w:rPr>
        <w:t xml:space="preserve">    </w:t>
      </w:r>
      <w:r>
        <w:rPr>
          <w:sz w:val="13"/>
          <w:szCs w:val="13"/>
          <w:lang w:eastAsia="en-US"/>
        </w:rPr>
        <w:t xml:space="preserve">»</w:t>
      </w:r>
      <w:r>
        <w:rPr>
          <w:sz w:val="13"/>
          <w:szCs w:val="13"/>
          <w:u w:val="single"/>
          <w:lang w:eastAsia="en-US"/>
        </w:rPr>
        <w:t xml:space="preserve"> </w:t>
      </w:r>
      <w:r>
        <w:rPr>
          <w:sz w:val="13"/>
          <w:szCs w:val="13"/>
          <w:u w:val="single"/>
          <w:lang w:eastAsia="en-US"/>
        </w:rPr>
        <w:tab/>
      </w:r>
      <w:r>
        <w:rPr>
          <w:sz w:val="13"/>
          <w:szCs w:val="13"/>
          <w:lang w:eastAsia="en-US"/>
        </w:rPr>
        <w:t xml:space="preserve">20 </w:t>
      </w:r>
      <w:r>
        <w:rPr>
          <w:spacing w:val="-8"/>
          <w:sz w:val="13"/>
          <w:szCs w:val="13"/>
          <w:lang w:eastAsia="en-US"/>
        </w:rPr>
        <w:t xml:space="preserve">г.</w:t>
      </w:r>
      <w:r>
        <w:rPr>
          <w:sz w:val="13"/>
          <w:szCs w:val="13"/>
          <w:lang w:eastAsia="en-US"/>
        </w:rPr>
      </w:r>
    </w:p>
    <w:p>
      <w:pPr>
        <w:jc w:val="both"/>
        <w:spacing w:before="4"/>
        <w:widowControl w:val="off"/>
        <w:rPr>
          <w:sz w:val="18"/>
          <w:szCs w:val="13"/>
          <w:lang w:eastAsia="en-US"/>
        </w:rPr>
      </w:pPr>
      <w:r>
        <w:rPr>
          <w:sz w:val="18"/>
          <w:szCs w:val="13"/>
          <w:lang w:eastAsia="en-US"/>
        </w:rPr>
      </w:r>
      <w:r>
        <w:rPr>
          <w:sz w:val="18"/>
          <w:szCs w:val="13"/>
          <w:lang w:eastAsia="en-US"/>
        </w:rPr>
      </w:r>
    </w:p>
    <w:p>
      <w:pPr>
        <w:ind w:left="2080"/>
        <w:jc w:val="both"/>
        <w:widowControl w:val="off"/>
        <w:rPr>
          <w:b/>
          <w:bCs/>
          <w:sz w:val="13"/>
          <w:szCs w:val="13"/>
          <w:lang w:eastAsia="en-US"/>
        </w:rPr>
        <w:outlineLvl w:val="0"/>
      </w:pPr>
      <w:r>
        <w:rPr>
          <w:b/>
          <w:bCs/>
          <w:sz w:val="13"/>
          <w:szCs w:val="13"/>
          <w:lang w:eastAsia="en-US"/>
        </w:rPr>
        <w:t xml:space="preserve">Тарифное соглашение.</w:t>
      </w:r>
      <w:r>
        <w:rPr>
          <w:b/>
          <w:bCs/>
          <w:sz w:val="13"/>
          <w:szCs w:val="13"/>
          <w:lang w:eastAsia="en-US"/>
        </w:rPr>
      </w:r>
    </w:p>
    <w:p>
      <w:pPr>
        <w:numPr>
          <w:ilvl w:val="0"/>
          <w:numId w:val="12"/>
        </w:numPr>
        <w:jc w:val="both"/>
        <w:spacing w:before="30" w:line="145" w:lineRule="exact"/>
        <w:widowControl w:val="off"/>
        <w:tabs>
          <w:tab w:val="left" w:pos="230" w:leader="none"/>
        </w:tabs>
        <w:rPr>
          <w:b/>
          <w:sz w:val="13"/>
          <w:szCs w:val="22"/>
          <w:lang w:eastAsia="en-US"/>
        </w:rPr>
      </w:pPr>
      <w:r>
        <w:rPr>
          <w:b/>
          <w:sz w:val="13"/>
          <w:szCs w:val="22"/>
          <w:lang w:eastAsia="en-US"/>
        </w:rPr>
        <w:t xml:space="preserve">Подключение к услуге Кабельного вещания (Далее</w:t>
      </w:r>
      <w:r>
        <w:rPr>
          <w:b/>
          <w:spacing w:val="-3"/>
          <w:sz w:val="13"/>
          <w:szCs w:val="22"/>
          <w:lang w:eastAsia="en-US"/>
        </w:rPr>
        <w:t xml:space="preserve"> </w:t>
      </w:r>
      <w:r>
        <w:rPr>
          <w:b/>
          <w:sz w:val="13"/>
          <w:szCs w:val="22"/>
          <w:lang w:eastAsia="en-US"/>
        </w:rPr>
        <w:t xml:space="preserve">КТВ)</w:t>
      </w:r>
      <w:r>
        <w:rPr>
          <w:b/>
          <w:sz w:val="13"/>
          <w:szCs w:val="22"/>
          <w:lang w:eastAsia="en-US"/>
        </w:rPr>
      </w:r>
    </w:p>
    <w:p>
      <w:pPr>
        <w:numPr>
          <w:ilvl w:val="1"/>
          <w:numId w:val="12"/>
        </w:numPr>
        <w:ind w:hanging="227"/>
        <w:jc w:val="both"/>
        <w:spacing w:line="140" w:lineRule="exact"/>
        <w:widowControl w:val="off"/>
        <w:tabs>
          <w:tab w:val="left" w:pos="328" w:leader="none"/>
        </w:tabs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 xml:space="preserve">Стоимость стандартного подключения составляет 0 рублей, включает в</w:t>
      </w:r>
      <w:r>
        <w:rPr>
          <w:spacing w:val="-11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себя:</w:t>
      </w:r>
      <w:r>
        <w:rPr>
          <w:sz w:val="13"/>
          <w:szCs w:val="22"/>
          <w:lang w:eastAsia="en-US"/>
        </w:rPr>
      </w:r>
    </w:p>
    <w:p>
      <w:pPr>
        <w:ind w:left="100" w:right="250"/>
        <w:jc w:val="both"/>
        <w:spacing w:before="3" w:line="225" w:lineRule="auto"/>
        <w:widowControl w:val="off"/>
        <w:tabs>
          <w:tab w:val="left" w:pos="212" w:leader="none"/>
        </w:tabs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 xml:space="preserve">Стоимость материалов и работ по прокладке кабельной линии до дверей Абонента</w:t>
      </w:r>
      <w:r>
        <w:rPr>
          <w:spacing w:val="-20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с предоставлением необходимой длины</w:t>
      </w:r>
      <w:r>
        <w:rPr>
          <w:spacing w:val="-1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кабеля.</w:t>
      </w:r>
      <w:r>
        <w:rPr>
          <w:sz w:val="13"/>
          <w:szCs w:val="22"/>
          <w:lang w:eastAsia="en-US"/>
        </w:rPr>
      </w:r>
    </w:p>
    <w:p>
      <w:pPr>
        <w:ind w:left="100"/>
        <w:jc w:val="both"/>
        <w:spacing w:line="136" w:lineRule="exact"/>
        <w:widowControl w:val="off"/>
        <w:tabs>
          <w:tab w:val="left" w:pos="212" w:leader="none"/>
        </w:tabs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 xml:space="preserve">Настройка работы в сети Оператора и активация</w:t>
      </w:r>
      <w:r>
        <w:rPr>
          <w:spacing w:val="-4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услуги.</w:t>
      </w:r>
      <w:r>
        <w:rPr>
          <w:sz w:val="13"/>
          <w:szCs w:val="22"/>
          <w:lang w:eastAsia="en-US"/>
        </w:rPr>
      </w:r>
    </w:p>
    <w:p>
      <w:pPr>
        <w:numPr>
          <w:ilvl w:val="1"/>
          <w:numId w:val="12"/>
        </w:numPr>
        <w:ind w:hanging="227"/>
        <w:jc w:val="both"/>
        <w:spacing w:line="140" w:lineRule="exact"/>
        <w:widowControl w:val="off"/>
        <w:tabs>
          <w:tab w:val="left" w:pos="328" w:leader="none"/>
        </w:tabs>
        <w:rPr>
          <w:sz w:val="13"/>
          <w:szCs w:val="22"/>
          <w:lang w:eastAsia="en-US"/>
        </w:rPr>
      </w:pPr>
      <w:r>
        <w:rPr>
          <w:sz w:val="13"/>
          <w:szCs w:val="22"/>
          <w:lang w:eastAsia="en-US"/>
        </w:rPr>
        <w:t xml:space="preserve">Стоимость повторного подключения составляет 500</w:t>
      </w:r>
      <w:r>
        <w:rPr>
          <w:spacing w:val="-3"/>
          <w:sz w:val="13"/>
          <w:szCs w:val="22"/>
          <w:lang w:eastAsia="en-US"/>
        </w:rPr>
        <w:t xml:space="preserve"> </w:t>
      </w:r>
      <w:r>
        <w:rPr>
          <w:sz w:val="13"/>
          <w:szCs w:val="22"/>
          <w:lang w:eastAsia="en-US"/>
        </w:rPr>
        <w:t xml:space="preserve">руб.</w:t>
      </w:r>
      <w:r>
        <w:rPr>
          <w:sz w:val="13"/>
          <w:szCs w:val="22"/>
          <w:lang w:eastAsia="en-US"/>
        </w:rPr>
      </w:r>
    </w:p>
    <w:p>
      <w:pPr>
        <w:numPr>
          <w:ilvl w:val="0"/>
          <w:numId w:val="12"/>
        </w:numPr>
        <w:jc w:val="both"/>
        <w:spacing w:line="140" w:lineRule="exact"/>
        <w:widowControl w:val="off"/>
        <w:tabs>
          <w:tab w:val="left" w:pos="230" w:leader="none"/>
        </w:tabs>
        <w:rPr>
          <w:b/>
          <w:bCs/>
          <w:sz w:val="13"/>
          <w:szCs w:val="13"/>
          <w:lang w:val="en-US" w:eastAsia="en-US"/>
        </w:rPr>
        <w:outlineLvl w:val="0"/>
      </w:pPr>
      <w:r>
        <w:rPr>
          <w:b/>
          <w:bCs/>
          <w:sz w:val="13"/>
          <w:szCs w:val="13"/>
          <w:lang w:val="en-US" w:eastAsia="en-US"/>
        </w:rPr>
        <w:t xml:space="preserve">Перечень</w:t>
      </w:r>
      <w:r>
        <w:rPr>
          <w:b/>
          <w:bCs/>
          <w:sz w:val="13"/>
          <w:szCs w:val="13"/>
          <w:lang w:val="en-US" w:eastAsia="en-US"/>
        </w:rPr>
        <w:t xml:space="preserve"> </w:t>
      </w:r>
      <w:r>
        <w:rPr>
          <w:b/>
          <w:bCs/>
          <w:sz w:val="13"/>
          <w:szCs w:val="13"/>
          <w:lang w:val="en-US" w:eastAsia="en-US"/>
        </w:rPr>
        <w:t xml:space="preserve">тарифных</w:t>
      </w:r>
      <w:r>
        <w:rPr>
          <w:b/>
          <w:bCs/>
          <w:spacing w:val="-1"/>
          <w:sz w:val="13"/>
          <w:szCs w:val="13"/>
          <w:lang w:val="en-US" w:eastAsia="en-US"/>
        </w:rPr>
        <w:t xml:space="preserve"> </w:t>
      </w:r>
      <w:r>
        <w:rPr>
          <w:b/>
          <w:bCs/>
          <w:sz w:val="13"/>
          <w:szCs w:val="13"/>
          <w:lang w:val="en-US" w:eastAsia="en-US"/>
        </w:rPr>
        <w:t xml:space="preserve">планов</w:t>
      </w:r>
      <w:r>
        <w:rPr>
          <w:b/>
          <w:bCs/>
          <w:sz w:val="13"/>
          <w:szCs w:val="13"/>
          <w:lang w:val="en-US" w:eastAsia="en-US"/>
        </w:rPr>
      </w:r>
    </w:p>
    <w:p>
      <w:pPr>
        <w:ind w:left="100"/>
        <w:jc w:val="both"/>
        <w:spacing w:before="2" w:line="225" w:lineRule="auto"/>
        <w:widowControl w:val="off"/>
        <w:rPr>
          <w:sz w:val="13"/>
          <w:szCs w:val="13"/>
          <w:lang w:eastAsia="en-US"/>
        </w:rPr>
      </w:pPr>
      <w:r>
        <w:rPr>
          <w:sz w:val="13"/>
          <w:szCs w:val="13"/>
          <w:lang w:eastAsia="en-US"/>
        </w:rPr>
        <w:t xml:space="preserve">Абонентская плата списывается с лицевого счета Абонента ежемесячно. Дата списания абонентской платы 1-е число каждого месяца. Объем неиспользованного трафика, включенный в абонентскую плату, не переносится на следующий отчетный период.</w:t>
      </w:r>
      <w:r>
        <w:rPr>
          <w:sz w:val="13"/>
          <w:szCs w:val="13"/>
          <w:lang w:eastAsia="en-US"/>
        </w:rPr>
      </w:r>
    </w:p>
    <w:p>
      <w:pPr>
        <w:jc w:val="both"/>
        <w:spacing w:before="11"/>
        <w:widowControl w:val="off"/>
        <w:rPr>
          <w:sz w:val="13"/>
          <w:szCs w:val="13"/>
          <w:lang w:eastAsia="en-US"/>
        </w:rPr>
      </w:pPr>
      <w:r>
        <w:rPr>
          <w:sz w:val="13"/>
          <w:szCs w:val="13"/>
          <w:lang w:eastAsia="en-US"/>
        </w:rPr>
      </w:r>
      <w:r>
        <w:rPr>
          <w:sz w:val="13"/>
          <w:szCs w:val="13"/>
          <w:lang w:eastAsia="en-US"/>
        </w:rPr>
      </w:r>
    </w:p>
    <w:tbl>
      <w:tblPr>
        <w:tblStyle w:val="951"/>
        <w:tblW w:w="0" w:type="auto"/>
        <w:tblInd w:w="116" w:type="dxa"/>
        <w:tblBorders>
          <w:top w:val="single" w:color="BFBFBF" w:sz="2" w:space="0"/>
          <w:left w:val="single" w:color="BFBFBF" w:sz="2" w:space="0"/>
          <w:bottom w:val="single" w:color="BFBFBF" w:sz="2" w:space="0"/>
          <w:right w:val="single" w:color="BFBFBF" w:sz="2" w:space="0"/>
          <w:insideH w:val="single" w:color="BFBFBF" w:sz="2" w:space="0"/>
          <w:insideV w:val="single" w:color="BFBFBF" w:sz="2" w:space="0"/>
        </w:tblBorders>
        <w:tblLayout w:type="fixed"/>
        <w:tblLook w:val="01E0" w:firstRow="1" w:lastRow="1" w:firstColumn="1" w:lastColumn="1" w:noHBand="0" w:noVBand="0"/>
      </w:tblPr>
      <w:tblGrid>
        <w:gridCol w:w="2080"/>
        <w:gridCol w:w="2772"/>
      </w:tblGrid>
      <w:tr>
        <w:tblPrEx/>
        <w:trPr>
          <w:trHeight w:val="697"/>
        </w:trPr>
        <w:tc>
          <w:tcPr>
            <w:shd w:val="clear" w:color="auto" w:fill="e6e6e6"/>
            <w:tcW w:w="2080" w:type="dxa"/>
            <w:textDirection w:val="lrTb"/>
            <w:noWrap w:val="false"/>
          </w:tcPr>
          <w:p>
            <w:pPr>
              <w:jc w:val="both"/>
              <w:rPr>
                <w:sz w:val="14"/>
                <w:szCs w:val="22"/>
                <w:lang w:val="ru-RU" w:eastAsia="en-US"/>
              </w:rPr>
            </w:pPr>
            <w:r>
              <w:rPr>
                <w:sz w:val="14"/>
                <w:szCs w:val="22"/>
                <w:lang w:val="ru-RU" w:eastAsia="en-US"/>
              </w:rPr>
            </w:r>
            <w:r>
              <w:rPr>
                <w:sz w:val="14"/>
                <w:szCs w:val="22"/>
                <w:lang w:val="ru-RU" w:eastAsia="en-US"/>
              </w:rPr>
            </w:r>
          </w:p>
          <w:p>
            <w:pPr>
              <w:jc w:val="both"/>
              <w:spacing w:before="4"/>
              <w:rPr>
                <w:sz w:val="14"/>
                <w:szCs w:val="22"/>
                <w:lang w:val="ru-RU" w:eastAsia="en-US"/>
              </w:rPr>
            </w:pPr>
            <w:r>
              <w:rPr>
                <w:sz w:val="14"/>
                <w:szCs w:val="22"/>
                <w:lang w:val="ru-RU" w:eastAsia="en-US"/>
              </w:rPr>
            </w:r>
            <w:r>
              <w:rPr>
                <w:sz w:val="14"/>
                <w:szCs w:val="22"/>
                <w:lang w:val="ru-RU" w:eastAsia="en-US"/>
              </w:rPr>
            </w:r>
          </w:p>
          <w:p>
            <w:pPr>
              <w:ind w:left="314" w:right="301"/>
              <w:jc w:val="both"/>
              <w:rPr>
                <w:b/>
                <w:sz w:val="13"/>
                <w:szCs w:val="22"/>
                <w:lang w:eastAsia="en-US"/>
              </w:rPr>
            </w:pPr>
            <w:r>
              <w:rPr>
                <w:b/>
                <w:sz w:val="13"/>
                <w:szCs w:val="22"/>
                <w:lang w:eastAsia="en-US"/>
              </w:rPr>
              <w:t xml:space="preserve">Тарифный</w:t>
            </w:r>
            <w:r>
              <w:rPr>
                <w:b/>
                <w:sz w:val="13"/>
                <w:szCs w:val="22"/>
                <w:lang w:eastAsia="en-US"/>
              </w:rPr>
              <w:t xml:space="preserve"> </w:t>
            </w:r>
            <w:r>
              <w:rPr>
                <w:b/>
                <w:sz w:val="13"/>
                <w:szCs w:val="22"/>
                <w:lang w:eastAsia="en-US"/>
              </w:rPr>
              <w:t xml:space="preserve">план</w:t>
            </w:r>
            <w:r>
              <w:rPr>
                <w:b/>
                <w:sz w:val="13"/>
                <w:szCs w:val="22"/>
                <w:lang w:eastAsia="en-US"/>
              </w:rPr>
            </w:r>
          </w:p>
        </w:tc>
        <w:tc>
          <w:tcPr>
            <w:shd w:val="clear" w:color="auto" w:fill="e6e6e6"/>
            <w:tcW w:w="2772" w:type="dxa"/>
            <w:textDirection w:val="lrTb"/>
            <w:noWrap w:val="false"/>
          </w:tcPr>
          <w:p>
            <w:pPr>
              <w:ind w:left="1025" w:right="577" w:hanging="220"/>
              <w:jc w:val="both"/>
              <w:spacing w:before="56" w:line="280" w:lineRule="atLeast"/>
              <w:rPr>
                <w:b/>
                <w:sz w:val="13"/>
                <w:szCs w:val="22"/>
                <w:lang w:val="ru-RU" w:eastAsia="en-US"/>
              </w:rPr>
            </w:pPr>
            <w:r>
              <w:rPr>
                <w:b/>
                <w:sz w:val="13"/>
                <w:szCs w:val="22"/>
                <w:lang w:val="ru-RU" w:eastAsia="en-US"/>
              </w:rPr>
              <w:t xml:space="preserve">Абонентская плата, руб. в месяц</w:t>
            </w:r>
            <w:r>
              <w:rPr>
                <w:b/>
                <w:sz w:val="13"/>
                <w:szCs w:val="22"/>
                <w:lang w:val="ru-RU" w:eastAsia="en-US"/>
              </w:rPr>
            </w:r>
          </w:p>
        </w:tc>
      </w:tr>
      <w:tr>
        <w:tblPrEx/>
        <w:trPr>
          <w:trHeight w:val="414"/>
        </w:trPr>
        <w:tc>
          <w:tcPr>
            <w:tcW w:w="2080" w:type="dxa"/>
            <w:textDirection w:val="lrTb"/>
            <w:noWrap w:val="false"/>
          </w:tcPr>
          <w:p>
            <w:pPr>
              <w:jc w:val="both"/>
              <w:spacing w:before="11"/>
              <w:rPr>
                <w:sz w:val="15"/>
                <w:szCs w:val="22"/>
                <w:lang w:val="ru-RU" w:eastAsia="en-US"/>
              </w:rPr>
            </w:pPr>
            <w:r>
              <w:rPr>
                <w:sz w:val="15"/>
                <w:szCs w:val="22"/>
                <w:lang w:val="ru-RU" w:eastAsia="en-US"/>
              </w:rPr>
            </w:r>
            <w:r>
              <w:rPr>
                <w:sz w:val="15"/>
                <w:szCs w:val="22"/>
                <w:lang w:val="ru-RU" w:eastAsia="en-US"/>
              </w:rPr>
            </w:r>
          </w:p>
          <w:p>
            <w:pPr>
              <w:ind w:left="320" w:right="301"/>
              <w:jc w:val="both"/>
              <w:rPr>
                <w:b/>
                <w:sz w:val="13"/>
                <w:szCs w:val="22"/>
                <w:lang w:eastAsia="en-US"/>
              </w:rPr>
            </w:pPr>
            <w:r>
              <w:rPr>
                <w:b/>
                <w:sz w:val="13"/>
                <w:szCs w:val="22"/>
                <w:lang w:eastAsia="en-US"/>
              </w:rPr>
              <w:t xml:space="preserve">Челябинск</w:t>
            </w:r>
            <w:r>
              <w:rPr>
                <w:b/>
                <w:sz w:val="13"/>
                <w:szCs w:val="22"/>
                <w:lang w:eastAsia="en-US"/>
              </w:rPr>
              <w:t xml:space="preserve"> ТВ</w:t>
            </w:r>
            <w:r>
              <w:rPr>
                <w:b/>
                <w:sz w:val="13"/>
                <w:szCs w:val="22"/>
                <w:lang w:eastAsia="en-US"/>
              </w:rPr>
            </w:r>
          </w:p>
        </w:tc>
        <w:tc>
          <w:tcPr>
            <w:tcW w:w="2772" w:type="dxa"/>
            <w:textDirection w:val="lrTb"/>
            <w:noWrap w:val="false"/>
          </w:tcPr>
          <w:p>
            <w:pPr>
              <w:jc w:val="both"/>
              <w:spacing w:before="11"/>
              <w:rPr>
                <w:sz w:val="15"/>
                <w:szCs w:val="22"/>
                <w:lang w:eastAsia="en-US"/>
              </w:rPr>
            </w:pPr>
            <w:r>
              <w:rPr>
                <w:sz w:val="15"/>
                <w:szCs w:val="22"/>
                <w:lang w:eastAsia="en-US"/>
              </w:rPr>
            </w:r>
            <w:r>
              <w:rPr>
                <w:sz w:val="15"/>
                <w:szCs w:val="22"/>
                <w:lang w:eastAsia="en-US"/>
              </w:rPr>
            </w:r>
          </w:p>
          <w:p>
            <w:pPr>
              <w:ind w:left="1185" w:right="1184"/>
              <w:jc w:val="both"/>
              <w:rPr>
                <w:b/>
                <w:sz w:val="13"/>
                <w:szCs w:val="22"/>
                <w:lang w:eastAsia="en-US"/>
              </w:rPr>
            </w:pPr>
            <w:r>
              <w:rPr>
                <w:b/>
                <w:sz w:val="13"/>
                <w:szCs w:val="22"/>
                <w:lang w:eastAsia="en-US"/>
              </w:rPr>
              <w:t xml:space="preserve">200,00</w:t>
            </w:r>
            <w:r>
              <w:rPr>
                <w:b/>
                <w:sz w:val="13"/>
                <w:szCs w:val="22"/>
                <w:lang w:eastAsia="en-US"/>
              </w:rPr>
            </w:r>
          </w:p>
        </w:tc>
      </w:tr>
    </w:tbl>
    <w:p>
      <w:pPr>
        <w:ind w:left="100"/>
        <w:jc w:val="both"/>
        <w:spacing w:before="4"/>
        <w:widowControl w:val="off"/>
        <w:rPr>
          <w:sz w:val="13"/>
          <w:szCs w:val="13"/>
          <w:lang w:val="en-US" w:eastAsia="en-US"/>
        </w:rPr>
      </w:pPr>
      <w:r>
        <w:rPr>
          <w:sz w:val="13"/>
          <w:szCs w:val="13"/>
          <w:lang w:val="en-US" w:eastAsia="en-US"/>
        </w:rPr>
        <w:t xml:space="preserve">Цены</w:t>
      </w:r>
      <w:r>
        <w:rPr>
          <w:sz w:val="13"/>
          <w:szCs w:val="13"/>
          <w:lang w:val="en-US" w:eastAsia="en-US"/>
        </w:rPr>
        <w:t xml:space="preserve">, </w:t>
      </w:r>
      <w:r>
        <w:rPr>
          <w:sz w:val="13"/>
          <w:szCs w:val="13"/>
          <w:lang w:val="en-US" w:eastAsia="en-US"/>
        </w:rPr>
        <w:t xml:space="preserve">включают</w:t>
      </w:r>
      <w:r>
        <w:rPr>
          <w:sz w:val="13"/>
          <w:szCs w:val="13"/>
          <w:lang w:val="en-US" w:eastAsia="en-US"/>
        </w:rPr>
        <w:t xml:space="preserve"> НДС.</w:t>
      </w:r>
      <w:r>
        <w:rPr>
          <w:sz w:val="13"/>
          <w:szCs w:val="13"/>
          <w:lang w:val="en-US" w:eastAsia="en-US"/>
        </w:rPr>
      </w:r>
    </w:p>
    <w:p>
      <w:pPr>
        <w:ind w:left="100"/>
        <w:jc w:val="both"/>
        <w:spacing w:before="71" w:line="352" w:lineRule="auto"/>
        <w:widowControl w:val="off"/>
        <w:rPr>
          <w:b/>
          <w:bCs/>
          <w:sz w:val="13"/>
          <w:szCs w:val="13"/>
          <w:lang w:eastAsia="en-US"/>
        </w:rPr>
        <w:outlineLvl w:val="0"/>
      </w:pPr>
      <w:r>
        <w:rPr>
          <w:b/>
          <w:bCs/>
          <w:sz w:val="13"/>
          <w:szCs w:val="13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5511800</wp:posOffset>
                </wp:positionH>
                <wp:positionV relativeFrom="paragraph">
                  <wp:posOffset>1154430</wp:posOffset>
                </wp:positionV>
                <wp:extent cx="660400" cy="0"/>
                <wp:effectExtent l="6350" t="5080" r="9525" b="13970"/>
                <wp:wrapNone/>
                <wp:docPr id="5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60400" cy="0"/>
                        </a:xfrm>
                        <a:prstGeom prst="line">
                          <a:avLst/>
                        </a:prstGeom>
                        <a:noFill/>
                        <a:ln w="33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4" o:spid="_x0000_s14" style="position:absolute;left:0;text-align:left;z-index:-251657216;mso-wrap-distance-left:9.00pt;mso-wrap-distance-top:0.00pt;mso-wrap-distance-right:9.00pt;mso-wrap-distance-bottom:0.00pt;visibility:visible;" from="434.0pt,90.9pt" to="486.0pt,90.9pt" filled="f" strokecolor="#000000" strokeweight="0.26pt"/>
            </w:pict>
          </mc:Fallback>
        </mc:AlternateContent>
      </w:r>
      <w:r>
        <w:rPr>
          <w:b/>
          <w:bCs/>
          <w:sz w:val="13"/>
          <w:szCs w:val="13"/>
          <w:lang w:eastAsia="en-US"/>
        </w:rPr>
        <w:t xml:space="preserve">Для подключения Абонента к услуге КТВ Абоненту передается во временное пользование следующее оборудование:</w:t>
      </w:r>
      <w:r>
        <w:rPr>
          <w:b/>
          <w:bCs/>
          <w:sz w:val="13"/>
          <w:szCs w:val="13"/>
          <w:lang w:eastAsia="en-US"/>
        </w:rPr>
      </w:r>
    </w:p>
    <w:tbl>
      <w:tblPr>
        <w:tblStyle w:val="951"/>
        <w:tblW w:w="0" w:type="auto"/>
        <w:tblInd w:w="199" w:type="dxa"/>
        <w:tblBorders>
          <w:top w:val="single" w:color="BFBFBF" w:sz="2" w:space="0"/>
          <w:left w:val="single" w:color="BFBFBF" w:sz="2" w:space="0"/>
          <w:bottom w:val="single" w:color="BFBFBF" w:sz="2" w:space="0"/>
          <w:right w:val="single" w:color="BFBFBF" w:sz="2" w:space="0"/>
          <w:insideH w:val="single" w:color="BFBFBF" w:sz="2" w:space="0"/>
          <w:insideV w:val="single" w:color="BFBFBF" w:sz="2" w:space="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817"/>
        <w:gridCol w:w="952"/>
        <w:gridCol w:w="1224"/>
        <w:gridCol w:w="1223"/>
      </w:tblGrid>
      <w:tr>
        <w:tblPrEx/>
        <w:trPr>
          <w:trHeight w:val="714"/>
        </w:trPr>
        <w:tc>
          <w:tcPr>
            <w:tcW w:w="554" w:type="dxa"/>
            <w:textDirection w:val="lrTb"/>
            <w:noWrap w:val="false"/>
          </w:tcPr>
          <w:p>
            <w:pPr>
              <w:jc w:val="both"/>
              <w:rPr>
                <w:b/>
                <w:sz w:val="14"/>
                <w:szCs w:val="22"/>
                <w:lang w:val="ru-RU" w:eastAsia="en-US"/>
              </w:rPr>
            </w:pPr>
            <w:r>
              <w:rPr>
                <w:b/>
                <w:sz w:val="14"/>
                <w:szCs w:val="22"/>
                <w:lang w:val="ru-RU" w:eastAsia="en-US"/>
              </w:rPr>
            </w:r>
            <w:r>
              <w:rPr>
                <w:b/>
                <w:sz w:val="14"/>
                <w:szCs w:val="22"/>
                <w:lang w:val="ru-RU" w:eastAsia="en-US"/>
              </w:rPr>
            </w:r>
          </w:p>
          <w:p>
            <w:pPr>
              <w:ind w:left="82" w:right="77"/>
              <w:jc w:val="both"/>
              <w:spacing w:before="94"/>
              <w:rPr>
                <w:b/>
                <w:sz w:val="13"/>
                <w:szCs w:val="22"/>
                <w:lang w:eastAsia="en-US"/>
              </w:rPr>
            </w:pPr>
            <w:r>
              <w:rPr>
                <w:b/>
                <w:sz w:val="13"/>
                <w:szCs w:val="22"/>
                <w:lang w:eastAsia="en-US"/>
              </w:rPr>
              <w:t xml:space="preserve">№ п/п</w:t>
            </w:r>
            <w:r>
              <w:rPr>
                <w:b/>
                <w:sz w:val="13"/>
                <w:szCs w:val="22"/>
                <w:lang w:eastAsia="en-US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ind w:left="87" w:right="86"/>
              <w:jc w:val="both"/>
              <w:spacing w:before="42" w:line="225" w:lineRule="auto"/>
              <w:rPr>
                <w:b/>
                <w:sz w:val="13"/>
                <w:szCs w:val="22"/>
                <w:lang w:eastAsia="en-US"/>
              </w:rPr>
            </w:pPr>
            <w:r>
              <w:rPr>
                <w:b/>
                <w:sz w:val="13"/>
                <w:szCs w:val="22"/>
                <w:lang w:eastAsia="en-US"/>
              </w:rPr>
              <w:t xml:space="preserve">Наименов</w:t>
            </w:r>
            <w:r>
              <w:rPr>
                <w:b/>
                <w:sz w:val="13"/>
                <w:szCs w:val="22"/>
                <w:lang w:eastAsia="en-US"/>
              </w:rPr>
              <w:t xml:space="preserve"> </w:t>
            </w:r>
            <w:r>
              <w:rPr>
                <w:b/>
                <w:sz w:val="13"/>
                <w:szCs w:val="22"/>
                <w:lang w:eastAsia="en-US"/>
              </w:rPr>
              <w:t xml:space="preserve">ание</w:t>
            </w:r>
            <w:r>
              <w:rPr>
                <w:b/>
                <w:sz w:val="13"/>
                <w:szCs w:val="22"/>
                <w:lang w:eastAsia="en-US"/>
              </w:rPr>
              <w:t xml:space="preserve"> </w:t>
            </w:r>
            <w:r>
              <w:rPr>
                <w:b/>
                <w:sz w:val="13"/>
                <w:szCs w:val="22"/>
                <w:lang w:eastAsia="en-US"/>
              </w:rPr>
              <w:t xml:space="preserve">оборудова</w:t>
            </w:r>
            <w:r>
              <w:rPr>
                <w:b/>
                <w:sz w:val="13"/>
                <w:szCs w:val="22"/>
                <w:lang w:eastAsia="en-US"/>
              </w:rPr>
              <w:t xml:space="preserve"> </w:t>
            </w:r>
            <w:r>
              <w:rPr>
                <w:b/>
                <w:sz w:val="13"/>
                <w:szCs w:val="22"/>
                <w:lang w:eastAsia="en-US"/>
              </w:rPr>
              <w:t xml:space="preserve">ния</w:t>
            </w:r>
            <w:r>
              <w:rPr>
                <w:b/>
                <w:sz w:val="13"/>
                <w:szCs w:val="22"/>
                <w:lang w:eastAsia="en-US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ind w:left="111" w:right="100" w:hanging="20"/>
              <w:jc w:val="both"/>
              <w:spacing w:before="122" w:line="225" w:lineRule="auto"/>
              <w:rPr>
                <w:b/>
                <w:sz w:val="13"/>
                <w:szCs w:val="22"/>
                <w:lang w:eastAsia="en-US"/>
              </w:rPr>
            </w:pPr>
            <w:r>
              <w:rPr>
                <w:b/>
                <w:sz w:val="13"/>
                <w:szCs w:val="22"/>
                <w:lang w:eastAsia="en-US"/>
              </w:rPr>
              <w:t xml:space="preserve">Тип</w:t>
            </w:r>
            <w:r>
              <w:rPr>
                <w:b/>
                <w:sz w:val="13"/>
                <w:szCs w:val="22"/>
                <w:lang w:eastAsia="en-US"/>
              </w:rPr>
              <w:t xml:space="preserve"> </w:t>
            </w:r>
            <w:r>
              <w:rPr>
                <w:b/>
                <w:spacing w:val="-2"/>
                <w:sz w:val="13"/>
                <w:szCs w:val="22"/>
                <w:lang w:eastAsia="en-US"/>
              </w:rPr>
              <w:t xml:space="preserve">оборудовани</w:t>
            </w:r>
            <w:r>
              <w:rPr>
                <w:b/>
                <w:spacing w:val="-2"/>
                <w:sz w:val="13"/>
                <w:szCs w:val="22"/>
                <w:lang w:eastAsia="en-US"/>
              </w:rPr>
              <w:t xml:space="preserve"> </w:t>
            </w:r>
            <w:r>
              <w:rPr>
                <w:b/>
                <w:sz w:val="13"/>
                <w:szCs w:val="22"/>
                <w:lang w:eastAsia="en-US"/>
              </w:rPr>
              <w:t xml:space="preserve">я (</w:t>
            </w:r>
            <w:r>
              <w:rPr>
                <w:b/>
                <w:sz w:val="13"/>
                <w:szCs w:val="22"/>
                <w:lang w:eastAsia="en-US"/>
              </w:rPr>
              <w:t xml:space="preserve">Модель</w:t>
            </w:r>
            <w:r>
              <w:rPr>
                <w:b/>
                <w:sz w:val="13"/>
                <w:szCs w:val="22"/>
                <w:lang w:eastAsia="en-US"/>
              </w:rPr>
              <w:t xml:space="preserve">)</w:t>
            </w:r>
            <w:r>
              <w:rPr>
                <w:b/>
                <w:sz w:val="13"/>
                <w:szCs w:val="22"/>
                <w:lang w:eastAsia="en-US"/>
              </w:rPr>
            </w:r>
          </w:p>
        </w:tc>
        <w:tc>
          <w:tcPr>
            <w:tcBorders>
              <w:right w:val="single" w:color="7F7F7F" w:sz="4" w:space="0"/>
            </w:tcBorders>
            <w:tcW w:w="1224" w:type="dxa"/>
            <w:textDirection w:val="lrTb"/>
            <w:noWrap w:val="false"/>
          </w:tcPr>
          <w:p>
            <w:pPr>
              <w:jc w:val="both"/>
              <w:rPr>
                <w:b/>
                <w:sz w:val="14"/>
                <w:szCs w:val="22"/>
                <w:lang w:eastAsia="en-US"/>
              </w:rPr>
            </w:pPr>
            <w:r>
              <w:rPr>
                <w:b/>
                <w:sz w:val="14"/>
                <w:szCs w:val="22"/>
                <w:lang w:eastAsia="en-US"/>
              </w:rPr>
            </w:r>
            <w:r>
              <w:rPr>
                <w:b/>
                <w:sz w:val="14"/>
                <w:szCs w:val="22"/>
                <w:lang w:eastAsia="en-US"/>
              </w:rPr>
            </w:r>
          </w:p>
          <w:p>
            <w:pPr>
              <w:ind w:left="99"/>
              <w:jc w:val="both"/>
              <w:spacing w:before="94"/>
              <w:rPr>
                <w:b/>
                <w:sz w:val="13"/>
                <w:szCs w:val="22"/>
                <w:lang w:eastAsia="en-US"/>
              </w:rPr>
            </w:pPr>
            <w:r>
              <w:rPr>
                <w:b/>
                <w:sz w:val="13"/>
                <w:szCs w:val="22"/>
                <w:lang w:eastAsia="en-US"/>
              </w:rPr>
              <w:t xml:space="preserve">Серийный</w:t>
            </w:r>
            <w:r>
              <w:rPr>
                <w:b/>
                <w:sz w:val="13"/>
                <w:szCs w:val="22"/>
                <w:lang w:eastAsia="en-US"/>
              </w:rPr>
              <w:t xml:space="preserve"> </w:t>
            </w:r>
            <w:r>
              <w:rPr>
                <w:b/>
                <w:sz w:val="13"/>
                <w:szCs w:val="22"/>
                <w:lang w:eastAsia="en-US"/>
              </w:rPr>
              <w:t xml:space="preserve">номер</w:t>
            </w:r>
            <w:r>
              <w:rPr>
                <w:b/>
                <w:sz w:val="13"/>
                <w:szCs w:val="22"/>
                <w:lang w:eastAsia="en-US"/>
              </w:rPr>
            </w:r>
          </w:p>
        </w:tc>
        <w:tc>
          <w:tcPr>
            <w:tcBorders>
              <w:left w:val="single" w:color="7F7F7F" w:sz="4" w:space="0"/>
            </w:tcBorders>
            <w:tcW w:w="1223" w:type="dxa"/>
            <w:textDirection w:val="lrTb"/>
            <w:noWrap w:val="false"/>
          </w:tcPr>
          <w:p>
            <w:pPr>
              <w:ind w:left="213" w:right="196" w:hanging="8"/>
              <w:jc w:val="both"/>
              <w:spacing w:before="122" w:line="225" w:lineRule="auto"/>
              <w:rPr>
                <w:b/>
                <w:sz w:val="13"/>
                <w:szCs w:val="22"/>
                <w:lang w:eastAsia="en-US"/>
              </w:rPr>
            </w:pPr>
            <w:r>
              <w:rPr>
                <w:b/>
                <w:sz w:val="13"/>
                <w:szCs w:val="22"/>
                <w:lang w:eastAsia="en-US"/>
              </w:rPr>
              <w:t xml:space="preserve">Стоимость</w:t>
            </w:r>
            <w:r>
              <w:rPr>
                <w:b/>
                <w:sz w:val="13"/>
                <w:szCs w:val="22"/>
                <w:lang w:eastAsia="en-US"/>
              </w:rPr>
              <w:t xml:space="preserve"> </w:t>
            </w:r>
            <w:r>
              <w:rPr>
                <w:b/>
                <w:spacing w:val="-2"/>
                <w:sz w:val="13"/>
                <w:szCs w:val="22"/>
                <w:lang w:eastAsia="en-US"/>
              </w:rPr>
              <w:t xml:space="preserve">оборудования</w:t>
            </w:r>
            <w:r>
              <w:rPr>
                <w:b/>
                <w:spacing w:val="-2"/>
                <w:sz w:val="13"/>
                <w:szCs w:val="22"/>
                <w:lang w:eastAsia="en-US"/>
              </w:rPr>
              <w:t xml:space="preserve"> </w:t>
            </w:r>
            <w:r>
              <w:rPr>
                <w:b/>
                <w:sz w:val="13"/>
                <w:szCs w:val="22"/>
                <w:lang w:eastAsia="en-US"/>
              </w:rPr>
              <w:t xml:space="preserve">руб</w:t>
            </w:r>
            <w:r>
              <w:rPr>
                <w:b/>
                <w:sz w:val="13"/>
                <w:szCs w:val="22"/>
                <w:lang w:eastAsia="en-US"/>
              </w:rPr>
              <w:t xml:space="preserve">. </w:t>
            </w:r>
            <w:r>
              <w:rPr>
                <w:b/>
                <w:spacing w:val="-3"/>
                <w:sz w:val="13"/>
                <w:szCs w:val="22"/>
                <w:lang w:eastAsia="en-US"/>
              </w:rPr>
              <w:t xml:space="preserve">/</w:t>
            </w:r>
            <w:r>
              <w:rPr>
                <w:b/>
                <w:spacing w:val="-3"/>
                <w:sz w:val="13"/>
                <w:szCs w:val="22"/>
                <w:lang w:eastAsia="en-US"/>
              </w:rPr>
              <w:t xml:space="preserve">шт</w:t>
            </w:r>
            <w:r>
              <w:rPr>
                <w:b/>
                <w:spacing w:val="-3"/>
                <w:sz w:val="13"/>
                <w:szCs w:val="22"/>
                <w:lang w:eastAsia="en-US"/>
              </w:rPr>
              <w:t xml:space="preserve">.</w:t>
            </w:r>
            <w:r>
              <w:rPr>
                <w:b/>
                <w:sz w:val="13"/>
                <w:szCs w:val="22"/>
                <w:lang w:eastAsia="en-US"/>
              </w:rPr>
            </w:r>
          </w:p>
        </w:tc>
      </w:tr>
      <w:tr>
        <w:tblPrEx/>
        <w:trPr>
          <w:trHeight w:val="697"/>
        </w:trPr>
        <w:tc>
          <w:tcPr>
            <w:tcW w:w="554" w:type="dxa"/>
            <w:textDirection w:val="lrTb"/>
            <w:noWrap w:val="false"/>
          </w:tcPr>
          <w:p>
            <w:pPr>
              <w:jc w:val="both"/>
              <w:rPr>
                <w:b/>
                <w:sz w:val="14"/>
                <w:szCs w:val="22"/>
                <w:lang w:eastAsia="en-US"/>
              </w:rPr>
            </w:pPr>
            <w:r>
              <w:rPr>
                <w:b/>
                <w:sz w:val="14"/>
                <w:szCs w:val="22"/>
                <w:lang w:eastAsia="en-US"/>
              </w:rPr>
            </w:r>
            <w:r>
              <w:rPr>
                <w:b/>
                <w:sz w:val="14"/>
                <w:szCs w:val="22"/>
                <w:lang w:eastAsia="en-US"/>
              </w:rPr>
            </w:r>
          </w:p>
          <w:p>
            <w:pPr>
              <w:jc w:val="both"/>
              <w:spacing w:before="8"/>
              <w:rPr>
                <w:b/>
                <w:sz w:val="11"/>
                <w:szCs w:val="22"/>
                <w:lang w:eastAsia="en-US"/>
              </w:rPr>
            </w:pPr>
            <w:r>
              <w:rPr>
                <w:b/>
                <w:sz w:val="11"/>
                <w:szCs w:val="22"/>
                <w:lang w:eastAsia="en-US"/>
              </w:rPr>
            </w:r>
            <w:r>
              <w:rPr>
                <w:b/>
                <w:sz w:val="11"/>
                <w:szCs w:val="22"/>
                <w:lang w:eastAsia="en-US"/>
              </w:rPr>
            </w:r>
          </w:p>
          <w:p>
            <w:pPr>
              <w:ind w:left="1"/>
              <w:jc w:val="both"/>
              <w:rPr>
                <w:sz w:val="13"/>
                <w:szCs w:val="22"/>
                <w:lang w:eastAsia="en-US"/>
              </w:rPr>
            </w:pPr>
            <w:r>
              <w:rPr>
                <w:sz w:val="13"/>
                <w:szCs w:val="22"/>
                <w:lang w:eastAsia="en-US"/>
              </w:rPr>
              <w:t xml:space="preserve">1</w:t>
            </w:r>
            <w:r>
              <w:rPr>
                <w:sz w:val="13"/>
                <w:szCs w:val="22"/>
                <w:lang w:eastAsia="en-US"/>
              </w:rPr>
            </w:r>
          </w:p>
        </w:tc>
        <w:tc>
          <w:tcPr>
            <w:tcW w:w="817" w:type="dxa"/>
            <w:textDirection w:val="lrTb"/>
            <w:noWrap w:val="false"/>
          </w:tcPr>
          <w:p>
            <w:pPr>
              <w:jc w:val="both"/>
              <w:rPr>
                <w:sz w:val="12"/>
                <w:szCs w:val="22"/>
                <w:lang w:eastAsia="en-US"/>
              </w:rPr>
            </w:pPr>
            <w:r>
              <w:rPr>
                <w:sz w:val="12"/>
                <w:szCs w:val="22"/>
                <w:lang w:eastAsia="en-US"/>
              </w:rPr>
            </w:r>
            <w:r>
              <w:rPr>
                <w:sz w:val="12"/>
                <w:szCs w:val="22"/>
                <w:lang w:eastAsia="en-US"/>
              </w:rPr>
            </w:r>
          </w:p>
        </w:tc>
        <w:tc>
          <w:tcPr>
            <w:tcW w:w="952" w:type="dxa"/>
            <w:textDirection w:val="lrTb"/>
            <w:noWrap w:val="false"/>
          </w:tcPr>
          <w:p>
            <w:pPr>
              <w:jc w:val="both"/>
              <w:rPr>
                <w:sz w:val="12"/>
                <w:szCs w:val="22"/>
                <w:lang w:eastAsia="en-US"/>
              </w:rPr>
            </w:pPr>
            <w:r>
              <w:rPr>
                <w:sz w:val="12"/>
                <w:szCs w:val="22"/>
                <w:lang w:eastAsia="en-US"/>
              </w:rPr>
            </w:r>
            <w:r>
              <w:rPr>
                <w:sz w:val="12"/>
                <w:szCs w:val="22"/>
                <w:lang w:eastAsia="en-US"/>
              </w:rPr>
            </w:r>
          </w:p>
        </w:tc>
        <w:tc>
          <w:tcPr>
            <w:tcBorders>
              <w:right w:val="single" w:color="7F7F7F" w:sz="4" w:space="0"/>
            </w:tcBorders>
            <w:tcW w:w="1224" w:type="dxa"/>
            <w:textDirection w:val="lrTb"/>
            <w:noWrap w:val="false"/>
          </w:tcPr>
          <w:p>
            <w:pPr>
              <w:jc w:val="both"/>
              <w:spacing w:before="6"/>
              <w:rPr>
                <w:b/>
                <w:sz w:val="13"/>
                <w:szCs w:val="22"/>
                <w:lang w:eastAsia="en-US"/>
              </w:rPr>
            </w:pPr>
            <w:r>
              <w:rPr>
                <w:b/>
                <w:sz w:val="13"/>
                <w:szCs w:val="22"/>
                <w:lang w:eastAsia="en-US"/>
              </w:rPr>
            </w:r>
            <w:r>
              <w:rPr>
                <w:b/>
                <w:sz w:val="13"/>
                <w:szCs w:val="22"/>
                <w:lang w:eastAsia="en-US"/>
              </w:rPr>
            </w:r>
          </w:p>
          <w:p>
            <w:pPr>
              <w:ind w:left="79"/>
              <w:jc w:val="both"/>
              <w:rPr>
                <w:sz w:val="13"/>
                <w:szCs w:val="22"/>
                <w:lang w:eastAsia="en-US"/>
              </w:rPr>
            </w:pPr>
            <w:r>
              <w:rPr>
                <w:sz w:val="13"/>
                <w:szCs w:val="22"/>
                <w:lang w:eastAsia="en-US"/>
              </w:rPr>
              <w:t xml:space="preserve">S/N:</w:t>
            </w:r>
            <w:r>
              <w:rPr>
                <w:sz w:val="13"/>
                <w:szCs w:val="22"/>
                <w:lang w:eastAsia="en-US"/>
              </w:rPr>
            </w:r>
          </w:p>
        </w:tc>
        <w:tc>
          <w:tcPr>
            <w:tcBorders>
              <w:left w:val="single" w:color="7F7F7F" w:sz="4" w:space="0"/>
            </w:tcBorders>
            <w:tcW w:w="1223" w:type="dxa"/>
            <w:textDirection w:val="lrTb"/>
            <w:noWrap w:val="false"/>
          </w:tcPr>
          <w:p>
            <w:pPr>
              <w:jc w:val="both"/>
              <w:rPr>
                <w:sz w:val="12"/>
                <w:szCs w:val="22"/>
                <w:lang w:eastAsia="en-US"/>
              </w:rPr>
            </w:pPr>
            <w:r>
              <w:rPr>
                <w:sz w:val="12"/>
                <w:szCs w:val="22"/>
                <w:lang w:eastAsia="en-US"/>
              </w:rPr>
            </w:r>
            <w:r>
              <w:rPr>
                <w:sz w:val="12"/>
                <w:szCs w:val="22"/>
                <w:lang w:eastAsia="en-US"/>
              </w:rPr>
            </w:r>
          </w:p>
        </w:tc>
      </w:tr>
      <w:tr>
        <w:tblPrEx/>
        <w:trPr>
          <w:trHeight w:val="697"/>
        </w:trPr>
        <w:tc>
          <w:tcPr>
            <w:tcBorders>
              <w:bottom w:val="single" w:color="7F7F7F" w:sz="4" w:space="0"/>
            </w:tcBorders>
            <w:tcW w:w="554" w:type="dxa"/>
            <w:textDirection w:val="lrTb"/>
            <w:noWrap w:val="false"/>
          </w:tcPr>
          <w:p>
            <w:pPr>
              <w:jc w:val="both"/>
              <w:rPr>
                <w:b/>
                <w:sz w:val="14"/>
                <w:szCs w:val="22"/>
                <w:lang w:eastAsia="en-US"/>
              </w:rPr>
            </w:pPr>
            <w:r>
              <w:rPr>
                <w:b/>
                <w:sz w:val="14"/>
                <w:szCs w:val="22"/>
                <w:lang w:eastAsia="en-US"/>
              </w:rPr>
            </w:r>
            <w:r>
              <w:rPr>
                <w:b/>
                <w:sz w:val="14"/>
                <w:szCs w:val="22"/>
                <w:lang w:eastAsia="en-US"/>
              </w:rPr>
            </w:r>
          </w:p>
          <w:p>
            <w:pPr>
              <w:jc w:val="both"/>
              <w:spacing w:before="5"/>
              <w:rPr>
                <w:b/>
                <w:sz w:val="11"/>
                <w:szCs w:val="22"/>
                <w:lang w:eastAsia="en-US"/>
              </w:rPr>
            </w:pPr>
            <w:r>
              <w:rPr>
                <w:b/>
                <w:sz w:val="11"/>
                <w:szCs w:val="22"/>
                <w:lang w:eastAsia="en-US"/>
              </w:rPr>
            </w:r>
            <w:r>
              <w:rPr>
                <w:b/>
                <w:sz w:val="11"/>
                <w:szCs w:val="22"/>
                <w:lang w:eastAsia="en-US"/>
              </w:rPr>
            </w:r>
          </w:p>
          <w:p>
            <w:pPr>
              <w:ind w:left="1"/>
              <w:jc w:val="both"/>
              <w:spacing w:before="1"/>
              <w:rPr>
                <w:sz w:val="13"/>
                <w:szCs w:val="22"/>
                <w:lang w:eastAsia="en-US"/>
              </w:rPr>
            </w:pPr>
            <w:r>
              <w:rPr>
                <w:sz w:val="13"/>
                <w:szCs w:val="22"/>
                <w:lang w:eastAsia="en-US"/>
              </w:rPr>
              <w:t xml:space="preserve">2</w:t>
            </w:r>
            <w:r>
              <w:rPr>
                <w:sz w:val="13"/>
                <w:szCs w:val="22"/>
                <w:lang w:eastAsia="en-US"/>
              </w:rPr>
            </w:r>
          </w:p>
        </w:tc>
        <w:tc>
          <w:tcPr>
            <w:tcBorders>
              <w:bottom w:val="single" w:color="7F7F7F" w:sz="4" w:space="0"/>
            </w:tcBorders>
            <w:tcW w:w="817" w:type="dxa"/>
            <w:textDirection w:val="lrTb"/>
            <w:noWrap w:val="false"/>
          </w:tcPr>
          <w:p>
            <w:pPr>
              <w:jc w:val="both"/>
              <w:rPr>
                <w:sz w:val="12"/>
                <w:szCs w:val="22"/>
                <w:lang w:eastAsia="en-US"/>
              </w:rPr>
            </w:pPr>
            <w:r>
              <w:rPr>
                <w:sz w:val="12"/>
                <w:szCs w:val="22"/>
                <w:lang w:eastAsia="en-US"/>
              </w:rPr>
            </w:r>
            <w:r>
              <w:rPr>
                <w:sz w:val="12"/>
                <w:szCs w:val="22"/>
                <w:lang w:eastAsia="en-US"/>
              </w:rPr>
            </w:r>
          </w:p>
        </w:tc>
        <w:tc>
          <w:tcPr>
            <w:tcBorders>
              <w:bottom w:val="single" w:color="7F7F7F" w:sz="4" w:space="0"/>
            </w:tcBorders>
            <w:tcW w:w="952" w:type="dxa"/>
            <w:textDirection w:val="lrTb"/>
            <w:noWrap w:val="false"/>
          </w:tcPr>
          <w:p>
            <w:pPr>
              <w:jc w:val="both"/>
              <w:rPr>
                <w:sz w:val="12"/>
                <w:szCs w:val="22"/>
                <w:lang w:eastAsia="en-US"/>
              </w:rPr>
            </w:pPr>
            <w:r>
              <w:rPr>
                <w:sz w:val="12"/>
                <w:szCs w:val="22"/>
                <w:lang w:eastAsia="en-US"/>
              </w:rPr>
            </w:r>
            <w:r>
              <w:rPr>
                <w:sz w:val="12"/>
                <w:szCs w:val="22"/>
                <w:lang w:eastAsia="en-US"/>
              </w:rPr>
            </w:r>
          </w:p>
        </w:tc>
        <w:tc>
          <w:tcPr>
            <w:tcBorders>
              <w:bottom w:val="single" w:color="7F7F7F" w:sz="4" w:space="0"/>
              <w:right w:val="single" w:color="7F7F7F" w:sz="4" w:space="0"/>
            </w:tcBorders>
            <w:tcW w:w="1224" w:type="dxa"/>
            <w:textDirection w:val="lrTb"/>
            <w:noWrap w:val="false"/>
          </w:tcPr>
          <w:p>
            <w:pPr>
              <w:jc w:val="both"/>
              <w:spacing w:before="3"/>
              <w:rPr>
                <w:b/>
                <w:sz w:val="13"/>
                <w:szCs w:val="22"/>
                <w:lang w:eastAsia="en-US"/>
              </w:rPr>
            </w:pPr>
            <w:r>
              <w:rPr>
                <w:b/>
                <w:sz w:val="13"/>
                <w:szCs w:val="22"/>
                <w:lang w:eastAsia="en-US"/>
              </w:rPr>
            </w:r>
            <w:r>
              <w:rPr>
                <w:b/>
                <w:sz w:val="13"/>
                <w:szCs w:val="22"/>
                <w:lang w:eastAsia="en-US"/>
              </w:rPr>
            </w:r>
          </w:p>
          <w:p>
            <w:pPr>
              <w:ind w:left="79"/>
              <w:jc w:val="both"/>
              <w:spacing w:before="1"/>
              <w:rPr>
                <w:sz w:val="13"/>
                <w:szCs w:val="22"/>
                <w:lang w:eastAsia="en-US"/>
              </w:rPr>
            </w:pPr>
            <w:r>
              <w:rPr>
                <w:sz w:val="13"/>
                <w:szCs w:val="22"/>
                <w:lang w:eastAsia="en-US"/>
              </w:rPr>
              <w:t xml:space="preserve">S/N:</w:t>
            </w:r>
            <w:r>
              <w:rPr>
                <w:sz w:val="13"/>
                <w:szCs w:val="22"/>
                <w:lang w:eastAsia="en-US"/>
              </w:rPr>
            </w:r>
          </w:p>
        </w:tc>
        <w:tc>
          <w:tcPr>
            <w:tcBorders>
              <w:left w:val="single" w:color="7F7F7F" w:sz="4" w:space="0"/>
              <w:bottom w:val="single" w:color="7F7F7F" w:sz="4" w:space="0"/>
            </w:tcBorders>
            <w:tcW w:w="1223" w:type="dxa"/>
            <w:textDirection w:val="lrTb"/>
            <w:noWrap w:val="false"/>
          </w:tcPr>
          <w:p>
            <w:pPr>
              <w:jc w:val="both"/>
              <w:rPr>
                <w:sz w:val="12"/>
                <w:szCs w:val="22"/>
                <w:lang w:eastAsia="en-US"/>
              </w:rPr>
            </w:pPr>
            <w:r>
              <w:rPr>
                <w:sz w:val="12"/>
                <w:szCs w:val="22"/>
                <w:lang w:eastAsia="en-US"/>
              </w:rPr>
            </w:r>
            <w:r>
              <w:rPr>
                <w:sz w:val="12"/>
                <w:szCs w:val="22"/>
                <w:lang w:eastAsia="en-US"/>
              </w:rPr>
            </w:r>
          </w:p>
        </w:tc>
      </w:tr>
      <w:tr>
        <w:tblPrEx/>
        <w:trPr>
          <w:trHeight w:val="697"/>
        </w:trPr>
        <w:tc>
          <w:tcPr>
            <w:tcBorders>
              <w:top w:val="single" w:color="7F7F7F" w:sz="4" w:space="0"/>
            </w:tcBorders>
            <w:tcW w:w="554" w:type="dxa"/>
            <w:textDirection w:val="lrTb"/>
            <w:noWrap w:val="false"/>
          </w:tcPr>
          <w:p>
            <w:pPr>
              <w:jc w:val="both"/>
              <w:rPr>
                <w:b/>
                <w:sz w:val="14"/>
                <w:szCs w:val="22"/>
                <w:lang w:eastAsia="en-US"/>
              </w:rPr>
            </w:pPr>
            <w:r>
              <w:rPr>
                <w:b/>
                <w:sz w:val="14"/>
                <w:szCs w:val="22"/>
                <w:lang w:eastAsia="en-US"/>
              </w:rPr>
            </w:r>
            <w:r>
              <w:rPr>
                <w:b/>
                <w:sz w:val="14"/>
                <w:szCs w:val="22"/>
                <w:lang w:eastAsia="en-US"/>
              </w:rPr>
            </w:r>
          </w:p>
          <w:p>
            <w:pPr>
              <w:ind w:left="1"/>
              <w:jc w:val="both"/>
              <w:spacing w:before="125"/>
              <w:rPr>
                <w:sz w:val="13"/>
                <w:szCs w:val="22"/>
                <w:lang w:eastAsia="en-US"/>
              </w:rPr>
            </w:pPr>
            <w:r>
              <w:rPr>
                <w:sz w:val="13"/>
                <w:szCs w:val="22"/>
                <w:lang w:eastAsia="en-US"/>
              </w:rPr>
              <w:t xml:space="preserve">3</w:t>
            </w:r>
            <w:r>
              <w:rPr>
                <w:sz w:val="13"/>
                <w:szCs w:val="22"/>
                <w:lang w:eastAsia="en-US"/>
              </w:rPr>
            </w:r>
          </w:p>
        </w:tc>
        <w:tc>
          <w:tcPr>
            <w:tcBorders>
              <w:top w:val="single" w:color="7F7F7F" w:sz="4" w:space="0"/>
            </w:tcBorders>
            <w:tcW w:w="817" w:type="dxa"/>
            <w:textDirection w:val="lrTb"/>
            <w:noWrap w:val="false"/>
          </w:tcPr>
          <w:p>
            <w:pPr>
              <w:jc w:val="both"/>
              <w:rPr>
                <w:sz w:val="12"/>
                <w:szCs w:val="22"/>
                <w:lang w:eastAsia="en-US"/>
              </w:rPr>
            </w:pPr>
            <w:r>
              <w:rPr>
                <w:sz w:val="12"/>
                <w:szCs w:val="22"/>
                <w:lang w:eastAsia="en-US"/>
              </w:rPr>
            </w:r>
            <w:r>
              <w:rPr>
                <w:sz w:val="12"/>
                <w:szCs w:val="22"/>
                <w:lang w:eastAsia="en-US"/>
              </w:rPr>
            </w:r>
          </w:p>
        </w:tc>
        <w:tc>
          <w:tcPr>
            <w:tcBorders>
              <w:top w:val="single" w:color="7F7F7F" w:sz="4" w:space="0"/>
            </w:tcBorders>
            <w:tcW w:w="952" w:type="dxa"/>
            <w:textDirection w:val="lrTb"/>
            <w:noWrap w:val="false"/>
          </w:tcPr>
          <w:p>
            <w:pPr>
              <w:jc w:val="both"/>
              <w:rPr>
                <w:sz w:val="12"/>
                <w:szCs w:val="22"/>
                <w:lang w:eastAsia="en-US"/>
              </w:rPr>
            </w:pPr>
            <w:r>
              <w:rPr>
                <w:sz w:val="12"/>
                <w:szCs w:val="22"/>
                <w:lang w:eastAsia="en-US"/>
              </w:rPr>
            </w:r>
            <w:r>
              <w:rPr>
                <w:sz w:val="12"/>
                <w:szCs w:val="22"/>
                <w:lang w:eastAsia="en-US"/>
              </w:rPr>
            </w:r>
          </w:p>
        </w:tc>
        <w:tc>
          <w:tcPr>
            <w:tcBorders>
              <w:top w:val="single" w:color="7F7F7F" w:sz="4" w:space="0"/>
              <w:right w:val="single" w:color="7F7F7F" w:sz="4" w:space="0"/>
            </w:tcBorders>
            <w:tcW w:w="1224" w:type="dxa"/>
            <w:textDirection w:val="lrTb"/>
            <w:noWrap w:val="false"/>
          </w:tcPr>
          <w:p>
            <w:pPr>
              <w:jc w:val="both"/>
              <w:spacing w:before="7"/>
              <w:rPr>
                <w:b/>
                <w:sz w:val="12"/>
                <w:szCs w:val="22"/>
                <w:lang w:eastAsia="en-US"/>
              </w:rPr>
            </w:pPr>
            <w:r>
              <w:rPr>
                <w:b/>
                <w:sz w:val="12"/>
                <w:szCs w:val="22"/>
                <w:lang w:eastAsia="en-US"/>
              </w:rPr>
            </w:r>
            <w:r>
              <w:rPr>
                <w:b/>
                <w:sz w:val="12"/>
                <w:szCs w:val="22"/>
                <w:lang w:eastAsia="en-US"/>
              </w:rPr>
            </w:r>
          </w:p>
          <w:p>
            <w:pPr>
              <w:ind w:left="79"/>
              <w:jc w:val="both"/>
              <w:spacing w:before="1"/>
              <w:rPr>
                <w:sz w:val="13"/>
                <w:szCs w:val="22"/>
                <w:lang w:eastAsia="en-US"/>
              </w:rPr>
            </w:pPr>
            <w:r>
              <w:rPr>
                <w:sz w:val="13"/>
                <w:szCs w:val="22"/>
                <w:lang w:eastAsia="en-US"/>
              </w:rPr>
              <w:t xml:space="preserve">S/N:</w:t>
            </w:r>
            <w:r>
              <w:rPr>
                <w:sz w:val="13"/>
                <w:szCs w:val="22"/>
                <w:lang w:eastAsia="en-US"/>
              </w:rPr>
            </w:r>
          </w:p>
        </w:tc>
        <w:tc>
          <w:tcPr>
            <w:tcBorders>
              <w:top w:val="single" w:color="7F7F7F" w:sz="4" w:space="0"/>
              <w:left w:val="single" w:color="7F7F7F" w:sz="4" w:space="0"/>
            </w:tcBorders>
            <w:tcW w:w="1223" w:type="dxa"/>
            <w:textDirection w:val="lrTb"/>
            <w:noWrap w:val="false"/>
          </w:tcPr>
          <w:p>
            <w:pPr>
              <w:jc w:val="both"/>
              <w:rPr>
                <w:sz w:val="12"/>
                <w:szCs w:val="22"/>
                <w:lang w:eastAsia="en-US"/>
              </w:rPr>
            </w:pPr>
            <w:r>
              <w:rPr>
                <w:sz w:val="12"/>
                <w:szCs w:val="22"/>
                <w:lang w:eastAsia="en-US"/>
              </w:rPr>
            </w:r>
            <w:r>
              <w:rPr>
                <w:sz w:val="12"/>
                <w:szCs w:val="22"/>
                <w:lang w:eastAsia="en-US"/>
              </w:rPr>
            </w:r>
          </w:p>
        </w:tc>
      </w:tr>
    </w:tbl>
    <w:p>
      <w:pPr>
        <w:jc w:val="both"/>
        <w:spacing w:before="4"/>
        <w:widowControl w:val="off"/>
        <w:rPr>
          <w:b/>
          <w:sz w:val="11"/>
          <w:szCs w:val="13"/>
          <w:lang w:val="en-US" w:eastAsia="en-US"/>
        </w:rPr>
      </w:pPr>
      <w:r>
        <w:rPr>
          <w:b/>
          <w:sz w:val="11"/>
          <w:szCs w:val="13"/>
          <w:lang w:val="en-US" w:eastAsia="en-US"/>
        </w:rPr>
      </w:r>
      <w:r>
        <w:rPr>
          <w:b/>
          <w:sz w:val="11"/>
          <w:szCs w:val="13"/>
          <w:lang w:val="en-US" w:eastAsia="en-US"/>
        </w:rPr>
      </w:r>
    </w:p>
    <w:p>
      <w:pPr>
        <w:ind w:left="100" w:right="105"/>
        <w:jc w:val="both"/>
        <w:spacing w:line="225" w:lineRule="auto"/>
        <w:widowControl w:val="off"/>
        <w:rPr>
          <w:b/>
          <w:sz w:val="13"/>
          <w:szCs w:val="22"/>
          <w:lang w:eastAsia="en-US"/>
        </w:rPr>
      </w:pPr>
      <w:r>
        <w:rPr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5511800</wp:posOffset>
                </wp:positionH>
                <wp:positionV relativeFrom="paragraph">
                  <wp:posOffset>-609600</wp:posOffset>
                </wp:positionV>
                <wp:extent cx="660400" cy="0"/>
                <wp:effectExtent l="6350" t="9525" r="9525" b="9525"/>
                <wp:wrapNone/>
                <wp:docPr id="6" name="Li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60400" cy="0"/>
                        </a:xfrm>
                        <a:prstGeom prst="line">
                          <a:avLst/>
                        </a:prstGeom>
                        <a:noFill/>
                        <a:ln w="33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5" o:spid="_x0000_s15" style="position:absolute;left:0;text-align:left;z-index:-251658240;mso-wrap-distance-left:9.00pt;mso-wrap-distance-top:0.00pt;mso-wrap-distance-right:9.00pt;mso-wrap-distance-bottom:0.00pt;visibility:visible;" from="434.0pt,-48.0pt" to="486.0pt,-48.0pt" filled="f" strokecolor="#000000" strokeweight="0.26pt"/>
            </w:pict>
          </mc:Fallback>
        </mc:AlternateContent>
      </w:r>
      <w:r>
        <w:rPr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5511800</wp:posOffset>
                </wp:positionH>
                <wp:positionV relativeFrom="paragraph">
                  <wp:posOffset>-152400</wp:posOffset>
                </wp:positionV>
                <wp:extent cx="660400" cy="0"/>
                <wp:effectExtent l="6350" t="9525" r="9525" b="9525"/>
                <wp:wrapNone/>
                <wp:docPr id="7" name="Li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60400" cy="0"/>
                        </a:xfrm>
                        <a:prstGeom prst="line">
                          <a:avLst/>
                        </a:prstGeom>
                        <a:noFill/>
                        <a:ln w="33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6" o:spid="_x0000_s16" style="position:absolute;left:0;text-align:left;z-index:-251659264;mso-wrap-distance-left:9.00pt;mso-wrap-distance-top:0.00pt;mso-wrap-distance-right:9.00pt;mso-wrap-distance-bottom:0.00pt;visibility:visible;" from="434.0pt,-12.0pt" to="486.0pt,-12.0pt" filled="f" strokecolor="#000000" strokeweight="0.26pt"/>
            </w:pict>
          </mc:Fallback>
        </mc:AlternateContent>
      </w:r>
      <w:r>
        <w:rPr>
          <w:b/>
          <w:sz w:val="13"/>
          <w:szCs w:val="22"/>
          <w:lang w:eastAsia="en-US"/>
        </w:rPr>
        <w:t xml:space="preserve">Абонент в течение </w:t>
      </w:r>
      <w:r>
        <w:rPr>
          <w:b/>
          <w:sz w:val="13"/>
          <w:szCs w:val="22"/>
          <w:lang w:eastAsia="en-US"/>
        </w:rPr>
        <w:t xml:space="preserve">5</w:t>
      </w:r>
      <w:r>
        <w:rPr>
          <w:b/>
          <w:sz w:val="13"/>
          <w:szCs w:val="22"/>
          <w:lang w:eastAsia="en-US"/>
        </w:rPr>
        <w:t xml:space="preserve"> (</w:t>
      </w:r>
      <w:r>
        <w:rPr>
          <w:b/>
          <w:sz w:val="13"/>
          <w:szCs w:val="22"/>
          <w:lang w:eastAsia="en-US"/>
        </w:rPr>
        <w:t xml:space="preserve">пяти</w:t>
      </w:r>
      <w:r>
        <w:rPr>
          <w:b/>
          <w:sz w:val="13"/>
          <w:szCs w:val="22"/>
          <w:lang w:eastAsia="en-US"/>
        </w:rPr>
        <w:t xml:space="preserve">) календарного дн</w:t>
      </w:r>
      <w:r>
        <w:rPr>
          <w:b/>
          <w:sz w:val="13"/>
          <w:szCs w:val="22"/>
          <w:lang w:eastAsia="en-US"/>
        </w:rPr>
        <w:t xml:space="preserve">ей</w:t>
      </w:r>
      <w:r>
        <w:rPr>
          <w:b/>
          <w:sz w:val="13"/>
          <w:szCs w:val="22"/>
          <w:lang w:eastAsia="en-US"/>
        </w:rPr>
        <w:t xml:space="preserve"> с момента прекращения действия настоящего Договора по любым основаниям, обязан возвратить Оператору вышеуказанное оборудование с учетом его нормального износа.</w:t>
      </w:r>
      <w:r>
        <w:rPr>
          <w:b/>
          <w:sz w:val="13"/>
          <w:szCs w:val="22"/>
          <w:lang w:eastAsia="en-US"/>
        </w:rPr>
      </w:r>
    </w:p>
    <w:p>
      <w:pPr>
        <w:jc w:val="both"/>
        <w:spacing w:before="4"/>
        <w:widowControl w:val="off"/>
        <w:rPr>
          <w:b/>
          <w:sz w:val="11"/>
          <w:szCs w:val="13"/>
          <w:lang w:eastAsia="en-US"/>
        </w:rPr>
      </w:pPr>
      <w:r>
        <w:rPr>
          <w:b/>
          <w:sz w:val="11"/>
          <w:szCs w:val="13"/>
          <w:lang w:eastAsia="en-US"/>
        </w:rPr>
      </w:r>
      <w:r>
        <w:rPr>
          <w:b/>
          <w:sz w:val="11"/>
          <w:szCs w:val="13"/>
          <w:lang w:eastAsia="en-US"/>
        </w:rPr>
      </w:r>
    </w:p>
    <w:p>
      <w:pPr>
        <w:ind w:left="100" w:right="105"/>
        <w:jc w:val="both"/>
        <w:spacing w:line="331" w:lineRule="auto"/>
        <w:widowControl w:val="off"/>
        <w:tabs>
          <w:tab w:val="left" w:pos="1640" w:leader="none"/>
          <w:tab w:val="left" w:pos="3211" w:leader="none"/>
          <w:tab w:val="left" w:pos="3830" w:leader="none"/>
          <w:tab w:val="left" w:pos="4972" w:leader="none"/>
        </w:tabs>
        <w:rPr>
          <w:sz w:val="13"/>
          <w:szCs w:val="13"/>
          <w:lang w:eastAsia="en-US"/>
        </w:rPr>
      </w:pPr>
      <w:r>
        <w:rPr>
          <w:sz w:val="13"/>
          <w:szCs w:val="13"/>
          <w:lang w:eastAsia="en-US"/>
        </w:rPr>
        <w:t xml:space="preserve">Стоимость  оборудования</w:t>
      </w:r>
      <w:r>
        <w:rPr>
          <w:sz w:val="13"/>
          <w:szCs w:val="13"/>
          <w:lang w:eastAsia="en-US"/>
        </w:rPr>
        <w:t xml:space="preserve">  -  </w:t>
      </w:r>
      <w:r>
        <w:rPr>
          <w:sz w:val="13"/>
          <w:szCs w:val="13"/>
          <w:lang w:eastAsia="en-US"/>
        </w:rPr>
        <w:t xml:space="preserve">Наименование</w:t>
      </w:r>
      <w:r>
        <w:rPr>
          <w:sz w:val="13"/>
          <w:szCs w:val="13"/>
          <w:lang w:eastAsia="en-US"/>
        </w:rPr>
        <w:t xml:space="preserve"> </w:t>
      </w:r>
      <w:r>
        <w:rPr>
          <w:spacing w:val="17"/>
          <w:sz w:val="13"/>
          <w:szCs w:val="13"/>
          <w:lang w:eastAsia="en-US"/>
        </w:rPr>
        <w:t xml:space="preserve"> </w:t>
      </w:r>
      <w:r>
        <w:rPr>
          <w:sz w:val="13"/>
          <w:szCs w:val="13"/>
          <w:lang w:eastAsia="en-US"/>
        </w:rPr>
        <w:t xml:space="preserve">(модель </w:t>
      </w:r>
      <w:r>
        <w:rPr>
          <w:spacing w:val="5"/>
          <w:sz w:val="13"/>
          <w:szCs w:val="13"/>
          <w:lang w:eastAsia="en-US"/>
        </w:rPr>
        <w:t xml:space="preserve"> </w:t>
      </w:r>
      <w:r>
        <w:rPr>
          <w:sz w:val="13"/>
          <w:szCs w:val="13"/>
          <w:lang w:eastAsia="en-US"/>
        </w:rPr>
        <w:t xml:space="preserve">оборудования </w:t>
      </w:r>
      <w:r>
        <w:rPr>
          <w:spacing w:val="13"/>
          <w:sz w:val="13"/>
          <w:szCs w:val="13"/>
          <w:lang w:eastAsia="en-US"/>
        </w:rPr>
        <w:t xml:space="preserve"> </w:t>
      </w:r>
      <w:r>
        <w:rPr>
          <w:sz w:val="13"/>
          <w:szCs w:val="13"/>
          <w:u w:val="single"/>
          <w:lang w:eastAsia="en-US"/>
        </w:rPr>
        <w:t xml:space="preserve"> </w:t>
      </w:r>
      <w:r>
        <w:rPr>
          <w:sz w:val="13"/>
          <w:szCs w:val="13"/>
          <w:u w:val="single"/>
          <w:lang w:eastAsia="en-US"/>
        </w:rPr>
        <w:tab/>
      </w:r>
      <w:r>
        <w:rPr>
          <w:sz w:val="13"/>
          <w:szCs w:val="13"/>
          <w:u w:val="single"/>
          <w:lang w:eastAsia="en-US"/>
        </w:rPr>
        <w:tab/>
      </w:r>
      <w:r>
        <w:rPr>
          <w:sz w:val="13"/>
          <w:szCs w:val="13"/>
          <w:lang w:eastAsia="en-US"/>
        </w:rPr>
        <w:t xml:space="preserve">                              серийный</w:t>
      </w:r>
      <w:r>
        <w:rPr>
          <w:spacing w:val="17"/>
          <w:sz w:val="13"/>
          <w:szCs w:val="13"/>
          <w:lang w:eastAsia="en-US"/>
        </w:rPr>
        <w:t xml:space="preserve"> </w:t>
      </w:r>
      <w:r>
        <w:rPr>
          <w:sz w:val="13"/>
          <w:szCs w:val="13"/>
          <w:lang w:eastAsia="en-US"/>
        </w:rPr>
        <w:t xml:space="preserve">номер</w:t>
      </w:r>
      <w:r>
        <w:rPr>
          <w:sz w:val="13"/>
          <w:szCs w:val="13"/>
          <w:u w:val="single"/>
          <w:lang w:eastAsia="en-US"/>
        </w:rPr>
        <w:t xml:space="preserve"> </w:t>
      </w:r>
      <w:r>
        <w:rPr>
          <w:sz w:val="13"/>
          <w:szCs w:val="13"/>
          <w:u w:val="single"/>
          <w:lang w:eastAsia="en-US"/>
        </w:rPr>
        <w:tab/>
      </w:r>
      <w:r>
        <w:rPr>
          <w:sz w:val="13"/>
          <w:szCs w:val="13"/>
          <w:u w:val="single"/>
          <w:lang w:eastAsia="en-US"/>
        </w:rPr>
        <w:tab/>
      </w:r>
      <w:r>
        <w:rPr>
          <w:sz w:val="13"/>
          <w:szCs w:val="13"/>
          <w:u w:val="single"/>
          <w:lang w:eastAsia="en-US"/>
        </w:rPr>
        <w:tab/>
      </w:r>
      <w:r>
        <w:rPr>
          <w:sz w:val="13"/>
          <w:szCs w:val="13"/>
          <w:lang w:eastAsia="en-US"/>
        </w:rPr>
        <w:t xml:space="preserve">), необходимого </w:t>
      </w:r>
      <w:r>
        <w:rPr>
          <w:spacing w:val="-6"/>
          <w:sz w:val="13"/>
          <w:szCs w:val="13"/>
          <w:lang w:eastAsia="en-US"/>
        </w:rPr>
        <w:t xml:space="preserve">для </w:t>
      </w:r>
      <w:r>
        <w:rPr>
          <w:sz w:val="13"/>
          <w:szCs w:val="13"/>
          <w:lang w:eastAsia="en-US"/>
        </w:rPr>
        <w:t xml:space="preserve">оказания услуг связи Абоненту и предоставляемого в его собственность Абоненту составляет</w:t>
      </w:r>
      <w:r>
        <w:rPr>
          <w:sz w:val="13"/>
          <w:szCs w:val="13"/>
          <w:u w:val="single"/>
          <w:lang w:eastAsia="en-US"/>
        </w:rPr>
        <w:t xml:space="preserve"> </w:t>
      </w:r>
      <w:r>
        <w:rPr>
          <w:sz w:val="13"/>
          <w:szCs w:val="13"/>
          <w:u w:val="single"/>
          <w:lang w:eastAsia="en-US"/>
        </w:rPr>
        <w:tab/>
      </w:r>
      <w:r>
        <w:rPr>
          <w:sz w:val="13"/>
          <w:szCs w:val="13"/>
          <w:lang w:eastAsia="en-US"/>
        </w:rPr>
        <w:t xml:space="preserve">(</w:t>
      </w:r>
      <w:r>
        <w:rPr>
          <w:sz w:val="13"/>
          <w:szCs w:val="13"/>
          <w:u w:val="single"/>
          <w:lang w:eastAsia="en-US"/>
        </w:rPr>
        <w:t xml:space="preserve"> </w:t>
      </w:r>
      <w:r>
        <w:rPr>
          <w:sz w:val="13"/>
          <w:szCs w:val="13"/>
          <w:u w:val="single"/>
          <w:lang w:eastAsia="en-US"/>
        </w:rPr>
        <w:tab/>
      </w:r>
      <w:r>
        <w:rPr>
          <w:sz w:val="13"/>
          <w:szCs w:val="13"/>
          <w:lang w:eastAsia="en-US"/>
        </w:rPr>
        <w:t xml:space="preserve">) рублей в </w:t>
      </w:r>
      <w:r>
        <w:rPr>
          <w:spacing w:val="-3"/>
          <w:sz w:val="13"/>
          <w:szCs w:val="13"/>
          <w:lang w:eastAsia="en-US"/>
        </w:rPr>
        <w:t xml:space="preserve">т.ч</w:t>
      </w:r>
      <w:r>
        <w:rPr>
          <w:spacing w:val="-3"/>
          <w:sz w:val="13"/>
          <w:szCs w:val="13"/>
          <w:lang w:eastAsia="en-US"/>
        </w:rPr>
        <w:t xml:space="preserve">. </w:t>
      </w:r>
      <w:r>
        <w:rPr>
          <w:sz w:val="13"/>
          <w:szCs w:val="13"/>
          <w:lang w:eastAsia="en-US"/>
        </w:rPr>
        <w:t xml:space="preserve">НДС 20%.</w:t>
      </w:r>
      <w:r>
        <w:rPr>
          <w:sz w:val="13"/>
          <w:szCs w:val="13"/>
          <w:lang w:eastAsia="en-US"/>
        </w:rPr>
      </w:r>
    </w:p>
    <w:p>
      <w:pPr>
        <w:ind w:left="100" w:right="105"/>
        <w:jc w:val="both"/>
        <w:spacing w:before="3" w:line="225" w:lineRule="auto"/>
        <w:widowControl w:val="off"/>
        <w:rPr>
          <w:i/>
          <w:sz w:val="13"/>
          <w:szCs w:val="22"/>
          <w:lang w:eastAsia="en-US"/>
        </w:rPr>
      </w:pPr>
      <w:r>
        <w:rPr>
          <w:i/>
          <w:sz w:val="13"/>
          <w:szCs w:val="22"/>
          <w:lang w:eastAsia="en-US"/>
        </w:rPr>
        <w:t xml:space="preserve">Оплата за роутер производится Абонентом в течение 3 (трех) календарных дней с момента подписания настоящ</w:t>
      </w:r>
      <w:r>
        <w:rPr>
          <w:i/>
          <w:sz w:val="13"/>
          <w:szCs w:val="22"/>
          <w:lang w:eastAsia="en-US"/>
        </w:rPr>
        <w:t xml:space="preserve">его договора. Данное оборудование после произведенной Абонентом оплаты является собственностью Абонента и остается в его собственности после прекращения действия настоящего Договора. Оплата за роутер производится внесением средств на лицевой счет Абонента.</w:t>
      </w:r>
      <w:r>
        <w:rPr>
          <w:i/>
          <w:sz w:val="13"/>
          <w:szCs w:val="22"/>
          <w:lang w:eastAsia="en-US"/>
        </w:rPr>
        <w:t xml:space="preserve"> В случае если в течение 3-х календарных дней с момента подписания настоящего Договора Абонент не произведет оплату за предоставленный ему роутер, услуга связи будет автоматически приостановлена в результате блокировки переданного Абоненту роутера с послед</w:t>
      </w:r>
      <w:r>
        <w:rPr>
          <w:i/>
          <w:sz w:val="13"/>
          <w:szCs w:val="22"/>
          <w:lang w:eastAsia="en-US"/>
        </w:rPr>
        <w:t xml:space="preserve">ующим возвратом его Оператору. За невозврат Абонентом неоплаченного роутера абонент обязан оплатить Оператору штраф в двойном размере продажной стоимости роутера в течение 10 (десяти) календарных дней с момента предъявления Оператором требования об оплате.</w:t>
      </w:r>
      <w:r>
        <w:rPr>
          <w:i/>
          <w:sz w:val="13"/>
          <w:szCs w:val="22"/>
          <w:lang w:eastAsia="en-US"/>
        </w:rPr>
      </w:r>
    </w:p>
    <w:p>
      <w:pPr>
        <w:jc w:val="both"/>
        <w:spacing w:before="5"/>
        <w:widowControl w:val="off"/>
        <w:rPr>
          <w:i/>
          <w:sz w:val="14"/>
          <w:szCs w:val="13"/>
          <w:lang w:eastAsia="en-US"/>
        </w:rPr>
      </w:pPr>
      <w:r>
        <w:rPr>
          <w:i/>
          <w:sz w:val="14"/>
          <w:szCs w:val="13"/>
          <w:lang w:eastAsia="en-US"/>
        </w:rPr>
      </w:r>
      <w:r>
        <w:rPr>
          <w:i/>
          <w:sz w:val="14"/>
          <w:szCs w:val="13"/>
          <w:lang w:eastAsia="en-US"/>
        </w:rPr>
      </w:r>
    </w:p>
    <w:p>
      <w:pPr>
        <w:ind w:left="100"/>
        <w:jc w:val="both"/>
        <w:widowControl w:val="off"/>
        <w:rPr>
          <w:sz w:val="13"/>
          <w:szCs w:val="13"/>
          <w:lang w:eastAsia="en-US"/>
        </w:rPr>
      </w:pPr>
      <w:r>
        <w:rPr>
          <w:sz w:val="13"/>
          <w:szCs w:val="13"/>
          <w:lang w:eastAsia="en-US"/>
        </w:rPr>
        <w:t xml:space="preserve">ПОДПИСИ СТОРОН:</w:t>
      </w:r>
      <w:r>
        <w:rPr>
          <w:sz w:val="13"/>
          <w:szCs w:val="13"/>
          <w:lang w:eastAsia="en-US"/>
        </w:rPr>
      </w:r>
    </w:p>
    <w:p>
      <w:pPr>
        <w:jc w:val="both"/>
        <w:spacing w:before="11"/>
        <w:widowControl w:val="off"/>
        <w:rPr>
          <w:sz w:val="18"/>
          <w:szCs w:val="13"/>
          <w:lang w:eastAsia="en-US"/>
        </w:rPr>
      </w:pPr>
      <w:r>
        <w:rPr>
          <w:sz w:val="18"/>
          <w:szCs w:val="13"/>
          <w:lang w:eastAsia="en-US"/>
        </w:rPr>
      </w:r>
      <w:r>
        <w:rPr>
          <w:sz w:val="18"/>
          <w:szCs w:val="13"/>
          <w:lang w:eastAsia="en-US"/>
        </w:rPr>
      </w:r>
    </w:p>
    <w:p>
      <w:pPr>
        <w:ind w:left="100" w:right="1608"/>
        <w:jc w:val="both"/>
        <w:spacing w:line="225" w:lineRule="auto"/>
        <w:widowControl w:val="off"/>
        <w:rPr>
          <w:b/>
          <w:bCs/>
          <w:sz w:val="13"/>
          <w:szCs w:val="13"/>
          <w:lang w:eastAsia="en-US"/>
        </w:rPr>
        <w:outlineLvl w:val="0"/>
      </w:pPr>
      <w:r>
        <w:rPr>
          <w:b/>
          <w:bCs/>
          <w:sz w:val="13"/>
          <w:szCs w:val="13"/>
          <w:lang w:eastAsia="en-US"/>
        </w:rPr>
        <w:t xml:space="preserve">От Оператора: АО «Север телеком» Агент</w:t>
      </w:r>
      <w:r>
        <w:rPr>
          <w:b/>
          <w:bCs/>
          <w:sz w:val="13"/>
          <w:szCs w:val="13"/>
          <w:lang w:eastAsia="en-US"/>
        </w:rPr>
      </w:r>
    </w:p>
    <w:p>
      <w:pPr>
        <w:ind w:left="100" w:right="3189"/>
        <w:jc w:val="both"/>
        <w:spacing w:line="225" w:lineRule="auto"/>
        <w:widowControl w:val="off"/>
        <w:rPr>
          <w:b/>
          <w:sz w:val="13"/>
          <w:szCs w:val="22"/>
          <w:lang w:eastAsia="en-US"/>
        </w:rPr>
      </w:pPr>
      <w:r>
        <w:rPr>
          <w:b/>
          <w:sz w:val="13"/>
          <w:szCs w:val="22"/>
          <w:lang w:eastAsia="en-US"/>
        </w:rPr>
        <w:t xml:space="preserve">Генеральный директор ООО «</w:t>
      </w:r>
      <w:r>
        <w:rPr>
          <w:b/>
          <w:sz w:val="13"/>
          <w:szCs w:val="22"/>
          <w:lang w:eastAsia="en-US"/>
        </w:rPr>
        <w:t xml:space="preserve">Айзет</w:t>
      </w:r>
      <w:r>
        <w:rPr>
          <w:b/>
          <w:sz w:val="13"/>
          <w:szCs w:val="22"/>
          <w:lang w:eastAsia="en-US"/>
        </w:rPr>
        <w:t xml:space="preserve">-телеком Урал»</w:t>
      </w:r>
      <w:r>
        <w:rPr>
          <w:b/>
          <w:sz w:val="13"/>
          <w:szCs w:val="22"/>
          <w:lang w:eastAsia="en-US"/>
        </w:rPr>
      </w:r>
    </w:p>
    <w:p>
      <w:pPr>
        <w:ind w:left="100"/>
        <w:jc w:val="both"/>
        <w:spacing w:line="141" w:lineRule="exact"/>
        <w:widowControl w:val="off"/>
        <w:tabs>
          <w:tab w:val="left" w:pos="2504" w:leader="none"/>
        </w:tabs>
        <w:rPr>
          <w:sz w:val="13"/>
          <w:szCs w:val="13"/>
          <w:lang w:eastAsia="en-US"/>
        </w:rPr>
      </w:pPr>
      <w:r>
        <w:rPr>
          <w:sz w:val="13"/>
          <w:szCs w:val="13"/>
          <w:u w:val="single"/>
          <w:lang w:eastAsia="en-US"/>
        </w:rPr>
        <w:t xml:space="preserve"> </w:t>
      </w:r>
      <w:r>
        <w:rPr>
          <w:sz w:val="13"/>
          <w:szCs w:val="13"/>
          <w:u w:val="single"/>
          <w:lang w:eastAsia="en-US"/>
        </w:rPr>
        <w:tab/>
      </w:r>
      <w:r>
        <w:rPr>
          <w:sz w:val="13"/>
          <w:szCs w:val="13"/>
          <w:lang w:eastAsia="en-US"/>
        </w:rPr>
        <w:t xml:space="preserve"> /Забродин А.С./</w:t>
      </w:r>
      <w:r>
        <w:rPr>
          <w:sz w:val="13"/>
          <w:szCs w:val="13"/>
          <w:lang w:eastAsia="en-US"/>
        </w:rPr>
      </w:r>
    </w:p>
    <w:p>
      <w:pPr>
        <w:jc w:val="both"/>
        <w:spacing w:before="2"/>
        <w:widowControl w:val="off"/>
        <w:rPr>
          <w:sz w:val="18"/>
          <w:szCs w:val="13"/>
          <w:lang w:eastAsia="en-US"/>
        </w:rPr>
      </w:pPr>
      <w:r>
        <w:rPr>
          <w:sz w:val="18"/>
          <w:szCs w:val="13"/>
          <w:lang w:eastAsia="en-US"/>
        </w:rPr>
      </w:r>
      <w:r>
        <w:rPr>
          <w:sz w:val="18"/>
          <w:szCs w:val="13"/>
          <w:lang w:eastAsia="en-US"/>
        </w:rPr>
      </w:r>
    </w:p>
    <w:p>
      <w:pPr>
        <w:ind w:left="100"/>
        <w:jc w:val="both"/>
        <w:widowControl w:val="off"/>
        <w:rPr>
          <w:b/>
          <w:bCs/>
          <w:sz w:val="13"/>
          <w:szCs w:val="13"/>
          <w:lang w:eastAsia="en-US"/>
        </w:rPr>
        <w:outlineLvl w:val="0"/>
      </w:pPr>
      <w:r>
        <w:rPr>
          <w:b/>
          <w:bCs/>
          <w:sz w:val="13"/>
          <w:szCs w:val="13"/>
          <w:lang w:eastAsia="en-US"/>
        </w:rPr>
        <w:t xml:space="preserve">Абонент:</w:t>
      </w:r>
      <w:r>
        <w:rPr>
          <w:b/>
          <w:bCs/>
          <w:sz w:val="13"/>
          <w:szCs w:val="13"/>
          <w:lang w:eastAsia="en-US"/>
        </w:rPr>
      </w:r>
    </w:p>
    <w:p>
      <w:pPr>
        <w:jc w:val="both"/>
        <w:widowControl w:val="off"/>
        <w:rPr>
          <w:szCs w:val="22"/>
          <w:lang w:eastAsia="en-US"/>
        </w:rPr>
        <w:sectPr>
          <w:footnotePr/>
          <w:endnotePr/>
          <w:type w:val="nextPage"/>
          <w:pgSz w:w="11900" w:h="16840" w:orient="portrait"/>
          <w:pgMar w:top="620" w:right="740" w:bottom="480" w:left="760" w:header="424" w:footer="294" w:gutter="0"/>
          <w:cols w:num="2" w:sep="0" w:space="720" w:equalWidth="0">
            <w:col w:w="5013" w:space="307"/>
            <w:col w:w="5080" w:space="0"/>
          </w:cols>
          <w:docGrid w:linePitch="360"/>
        </w:sectPr>
      </w:pPr>
      <w:r>
        <w:rPr>
          <w:szCs w:val="22"/>
          <w:lang w:eastAsia="en-US"/>
        </w:rPr>
      </w:r>
      <w:r>
        <w:rPr>
          <w:szCs w:val="22"/>
          <w:lang w:eastAsia="en-US"/>
        </w:rPr>
      </w:r>
    </w:p>
    <w:p>
      <w:pPr>
        <w:jc w:val="both"/>
        <w:spacing w:before="1"/>
        <w:widowControl w:val="off"/>
        <w:rPr>
          <w:b/>
          <w:sz w:val="10"/>
          <w:szCs w:val="13"/>
          <w:lang w:eastAsia="en-US"/>
        </w:rPr>
      </w:pPr>
      <w:r>
        <w:rPr>
          <w:b/>
          <w:sz w:val="10"/>
          <w:szCs w:val="13"/>
          <w:lang w:eastAsia="en-US"/>
        </w:rPr>
      </w:r>
      <w:r>
        <w:rPr>
          <w:b/>
          <w:sz w:val="10"/>
          <w:szCs w:val="13"/>
          <w:lang w:eastAsia="en-US"/>
        </w:rPr>
      </w:r>
    </w:p>
    <w:p>
      <w:pPr>
        <w:ind w:left="5420"/>
        <w:jc w:val="both"/>
        <w:spacing w:before="95"/>
        <w:widowControl w:val="off"/>
        <w:tabs>
          <w:tab w:val="left" w:pos="7369" w:leader="none"/>
          <w:tab w:val="left" w:pos="9031" w:leader="none"/>
        </w:tabs>
        <w:rPr>
          <w:sz w:val="13"/>
          <w:szCs w:val="13"/>
          <w:lang w:eastAsia="en-US"/>
        </w:rPr>
      </w:pPr>
      <w:r>
        <w:rPr>
          <w:sz w:val="13"/>
          <w:szCs w:val="13"/>
          <w:u w:val="single"/>
          <w:lang w:eastAsia="en-US"/>
        </w:rPr>
        <w:t xml:space="preserve"> </w:t>
      </w:r>
      <w:r>
        <w:rPr>
          <w:sz w:val="13"/>
          <w:szCs w:val="13"/>
          <w:u w:val="single"/>
          <w:lang w:eastAsia="en-US"/>
        </w:rPr>
        <w:tab/>
        <w:t xml:space="preserve">/</w:t>
      </w:r>
      <w:r>
        <w:rPr>
          <w:sz w:val="13"/>
          <w:szCs w:val="13"/>
          <w:u w:val="single"/>
          <w:lang w:eastAsia="en-US"/>
        </w:rPr>
        <w:tab/>
      </w:r>
      <w:r>
        <w:rPr>
          <w:sz w:val="13"/>
          <w:szCs w:val="13"/>
          <w:lang w:eastAsia="en-US"/>
        </w:rPr>
        <w:t xml:space="preserve">/</w:t>
      </w:r>
      <w:r>
        <w:rPr>
          <w:sz w:val="13"/>
          <w:szCs w:val="13"/>
          <w:lang w:eastAsia="en-US"/>
        </w:rPr>
      </w:r>
    </w:p>
    <w:p>
      <w:pPr>
        <w:jc w:val="both"/>
        <w:widowControl w:val="off"/>
        <w:rPr>
          <w:szCs w:val="22"/>
          <w:lang w:eastAsia="en-US"/>
        </w:rPr>
        <w:sectPr>
          <w:footnotePr/>
          <w:endnotePr/>
          <w:type w:val="continuous"/>
          <w:pgSz w:w="11900" w:h="16840" w:orient="portrait"/>
          <w:pgMar w:top="620" w:right="740" w:bottom="480" w:left="760" w:header="720" w:footer="720" w:gutter="0"/>
          <w:cols w:num="1" w:sep="0" w:space="720" w:equalWidth="1"/>
          <w:docGrid w:linePitch="360"/>
        </w:sectPr>
      </w:pPr>
      <w:r>
        <w:rPr>
          <w:szCs w:val="22"/>
          <w:lang w:eastAsia="en-US"/>
        </w:rPr>
      </w:r>
      <w:r>
        <w:rPr>
          <w:szCs w:val="22"/>
          <w:lang w:eastAsia="en-US"/>
        </w:rPr>
      </w:r>
    </w:p>
    <w:p>
      <w:pPr>
        <w:ind w:left="5327" w:right="110" w:firstLine="1081"/>
        <w:spacing w:before="99" w:line="230" w:lineRule="auto"/>
        <w:widowControl w:val="off"/>
        <w:tabs>
          <w:tab w:val="left" w:pos="7894" w:leader="none"/>
          <w:tab w:val="left" w:pos="8679" w:leader="none"/>
          <w:tab w:val="left" w:pos="9729" w:leader="none"/>
        </w:tabs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t xml:space="preserve">к договору на оказание услуг связи для </w:t>
      </w:r>
      <w:r>
        <w:rPr>
          <w:spacing w:val="-4"/>
          <w:sz w:val="20"/>
          <w:szCs w:val="22"/>
          <w:lang w:eastAsia="en-US"/>
        </w:rPr>
        <w:t xml:space="preserve">целей </w:t>
      </w:r>
      <w:r>
        <w:rPr>
          <w:sz w:val="20"/>
          <w:szCs w:val="22"/>
          <w:lang w:eastAsia="en-US"/>
        </w:rPr>
        <w:t xml:space="preserve">кабельного</w:t>
      </w:r>
      <w:r>
        <w:rPr>
          <w:spacing w:val="-4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вещания</w:t>
      </w:r>
      <w:r>
        <w:rPr>
          <w:spacing w:val="-3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№</w:t>
      </w:r>
      <w:r>
        <w:rPr>
          <w:sz w:val="20"/>
          <w:szCs w:val="22"/>
          <w:u w:val="single"/>
          <w:lang w:eastAsia="en-US"/>
        </w:rPr>
        <w:t xml:space="preserve"> </w:t>
      </w:r>
      <w:r>
        <w:rPr>
          <w:sz w:val="20"/>
          <w:szCs w:val="22"/>
          <w:u w:val="single"/>
          <w:lang w:eastAsia="en-US"/>
        </w:rPr>
        <w:tab/>
      </w:r>
      <w:r>
        <w:rPr>
          <w:sz w:val="20"/>
          <w:szCs w:val="22"/>
          <w:lang w:eastAsia="en-US"/>
        </w:rPr>
        <w:t xml:space="preserve">от</w:t>
      </w:r>
      <w:r>
        <w:rPr>
          <w:spacing w:val="-1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«</w:t>
      </w:r>
      <w:r>
        <w:rPr>
          <w:sz w:val="20"/>
          <w:szCs w:val="22"/>
          <w:u w:val="single"/>
          <w:lang w:eastAsia="en-US"/>
        </w:rPr>
        <w:t xml:space="preserve"> </w:t>
      </w:r>
      <w:r>
        <w:rPr>
          <w:sz w:val="20"/>
          <w:szCs w:val="22"/>
          <w:u w:val="single"/>
          <w:lang w:eastAsia="en-US"/>
        </w:rPr>
        <w:tab/>
      </w:r>
      <w:r>
        <w:rPr>
          <w:sz w:val="20"/>
          <w:szCs w:val="22"/>
          <w:lang w:eastAsia="en-US"/>
        </w:rPr>
        <w:t xml:space="preserve">»</w:t>
      </w:r>
      <w:r>
        <w:rPr>
          <w:sz w:val="20"/>
          <w:szCs w:val="22"/>
          <w:u w:val="single"/>
          <w:lang w:eastAsia="en-US"/>
        </w:rPr>
        <w:t xml:space="preserve"> </w:t>
      </w:r>
      <w:r>
        <w:rPr>
          <w:sz w:val="20"/>
          <w:szCs w:val="22"/>
          <w:u w:val="single"/>
          <w:lang w:eastAsia="en-US"/>
        </w:rPr>
        <w:tab/>
      </w:r>
      <w:r>
        <w:rPr>
          <w:sz w:val="20"/>
          <w:szCs w:val="22"/>
          <w:lang w:eastAsia="en-US"/>
        </w:rPr>
        <w:t xml:space="preserve">20</w:t>
      </w:r>
      <w:r>
        <w:rPr>
          <w:spacing w:val="1"/>
          <w:sz w:val="20"/>
          <w:szCs w:val="22"/>
          <w:u w:val="single"/>
          <w:lang w:eastAsia="en-US"/>
        </w:rPr>
        <w:t xml:space="preserve"> </w:t>
      </w:r>
      <w:r>
        <w:rPr>
          <w:spacing w:val="-26"/>
          <w:sz w:val="20"/>
          <w:szCs w:val="22"/>
          <w:lang w:eastAsia="en-US"/>
        </w:rPr>
        <w:t xml:space="preserve">г.</w:t>
      </w:r>
      <w:r>
        <w:rPr>
          <w:sz w:val="20"/>
          <w:szCs w:val="22"/>
          <w:lang w:eastAsia="en-US"/>
        </w:rPr>
      </w:r>
    </w:p>
    <w:p>
      <w:pPr>
        <w:ind w:left="3384" w:right="3399"/>
        <w:jc w:val="center"/>
        <w:spacing w:before="179" w:line="225" w:lineRule="exact"/>
        <w:widowControl w:val="off"/>
        <w:rPr>
          <w:b/>
          <w:sz w:val="20"/>
          <w:szCs w:val="22"/>
          <w:lang w:eastAsia="en-US"/>
        </w:rPr>
      </w:pPr>
      <w:r>
        <w:rPr>
          <w:b/>
          <w:sz w:val="20"/>
          <w:szCs w:val="22"/>
          <w:lang w:eastAsia="en-US"/>
        </w:rPr>
        <w:t xml:space="preserve">АКТ</w:t>
      </w:r>
      <w:r>
        <w:rPr>
          <w:b/>
          <w:sz w:val="20"/>
          <w:szCs w:val="22"/>
          <w:lang w:eastAsia="en-US"/>
        </w:rPr>
      </w:r>
    </w:p>
    <w:p>
      <w:pPr>
        <w:ind w:left="3384" w:right="3412"/>
        <w:jc w:val="center"/>
        <w:spacing w:line="220" w:lineRule="exact"/>
        <w:widowControl w:val="off"/>
        <w:rPr>
          <w:b/>
          <w:sz w:val="20"/>
          <w:szCs w:val="22"/>
          <w:lang w:eastAsia="en-US"/>
        </w:rPr>
      </w:pPr>
      <w:r>
        <w:rPr>
          <w:b/>
          <w:sz w:val="20"/>
          <w:szCs w:val="22"/>
          <w:lang w:eastAsia="en-US"/>
        </w:rPr>
        <w:t xml:space="preserve">сдачи-приемки работ по подключению Услуг ТВ Абоненту</w:t>
      </w:r>
      <w:r>
        <w:rPr>
          <w:b/>
          <w:sz w:val="20"/>
          <w:szCs w:val="22"/>
          <w:lang w:eastAsia="en-US"/>
        </w:rPr>
      </w:r>
    </w:p>
    <w:p>
      <w:pPr>
        <w:ind w:left="100"/>
        <w:jc w:val="both"/>
        <w:spacing w:line="225" w:lineRule="exact"/>
        <w:widowControl w:val="off"/>
        <w:tabs>
          <w:tab w:val="left" w:pos="7887" w:leader="none"/>
          <w:tab w:val="left" w:pos="9237" w:leader="none"/>
        </w:tabs>
        <w:rPr>
          <w:sz w:val="20"/>
          <w:szCs w:val="22"/>
          <w:lang w:eastAsia="en-US"/>
        </w:rPr>
      </w:pPr>
      <w:r>
        <w:rPr>
          <w:spacing w:val="-12"/>
          <w:sz w:val="20"/>
          <w:szCs w:val="22"/>
          <w:lang w:eastAsia="en-US"/>
        </w:rPr>
        <w:t xml:space="preserve">г.</w:t>
      </w:r>
      <w:r>
        <w:rPr>
          <w:spacing w:val="-3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Челябинск</w:t>
      </w:r>
      <w:r>
        <w:rPr>
          <w:sz w:val="20"/>
          <w:szCs w:val="22"/>
          <w:lang w:eastAsia="en-US"/>
        </w:rPr>
        <w:tab/>
        <w:t xml:space="preserve">«</w:t>
      </w:r>
      <w:r>
        <w:rPr>
          <w:sz w:val="20"/>
          <w:szCs w:val="22"/>
          <w:u w:val="single"/>
          <w:lang w:eastAsia="en-US"/>
        </w:rPr>
        <w:t xml:space="preserve">  </w:t>
      </w:r>
      <w:r>
        <w:rPr>
          <w:sz w:val="20"/>
          <w:szCs w:val="22"/>
          <w:u w:val="single"/>
          <w:lang w:eastAsia="en-US"/>
        </w:rPr>
        <w:t xml:space="preserve">   </w:t>
      </w:r>
      <w:r>
        <w:rPr>
          <w:sz w:val="20"/>
          <w:szCs w:val="22"/>
          <w:lang w:eastAsia="en-US"/>
        </w:rPr>
        <w:t xml:space="preserve">»</w:t>
      </w:r>
      <w:r>
        <w:rPr>
          <w:sz w:val="20"/>
          <w:szCs w:val="22"/>
          <w:u w:val="single"/>
          <w:lang w:eastAsia="en-US"/>
        </w:rPr>
        <w:t xml:space="preserve"> </w:t>
      </w:r>
      <w:r>
        <w:rPr>
          <w:sz w:val="20"/>
          <w:szCs w:val="22"/>
          <w:u w:val="single"/>
          <w:lang w:eastAsia="en-US"/>
        </w:rPr>
        <w:tab/>
      </w:r>
      <w:r>
        <w:rPr>
          <w:sz w:val="20"/>
          <w:szCs w:val="22"/>
          <w:lang w:eastAsia="en-US"/>
        </w:rPr>
        <w:t xml:space="preserve">20</w:t>
      </w:r>
      <w:r>
        <w:rPr>
          <w:spacing w:val="1"/>
          <w:sz w:val="20"/>
          <w:szCs w:val="22"/>
          <w:u w:val="single"/>
          <w:lang w:eastAsia="en-US"/>
        </w:rPr>
        <w:t xml:space="preserve"> </w:t>
      </w:r>
      <w:r>
        <w:rPr>
          <w:spacing w:val="-12"/>
          <w:sz w:val="20"/>
          <w:szCs w:val="22"/>
          <w:lang w:eastAsia="en-US"/>
        </w:rPr>
        <w:t xml:space="preserve">г.</w:t>
      </w:r>
      <w:r>
        <w:rPr>
          <w:sz w:val="20"/>
          <w:szCs w:val="22"/>
          <w:lang w:eastAsia="en-US"/>
        </w:rPr>
      </w:r>
    </w:p>
    <w:p>
      <w:pPr>
        <w:spacing w:before="3"/>
        <w:widowControl w:val="off"/>
        <w:rPr>
          <w:sz w:val="18"/>
          <w:szCs w:val="13"/>
          <w:lang w:eastAsia="en-US"/>
        </w:rPr>
      </w:pPr>
      <w:r>
        <w:rPr>
          <w:sz w:val="18"/>
          <w:szCs w:val="13"/>
          <w:lang w:eastAsia="en-US"/>
        </w:rPr>
      </w:r>
      <w:r>
        <w:rPr>
          <w:sz w:val="18"/>
          <w:szCs w:val="13"/>
          <w:lang w:eastAsia="en-US"/>
        </w:rPr>
      </w:r>
    </w:p>
    <w:p>
      <w:pPr>
        <w:ind w:left="100" w:right="99" w:firstLine="467"/>
        <w:jc w:val="both"/>
        <w:spacing w:before="2" w:line="230" w:lineRule="auto"/>
        <w:widowControl w:val="off"/>
        <w:tabs>
          <w:tab w:val="left" w:pos="6858" w:leader="none"/>
        </w:tabs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t xml:space="preserve">АО «Север телеком», именуемое в дальнейшем «Оператор», действующее на основании лицензии </w:t>
      </w:r>
      <w:r>
        <w:rPr>
          <w:sz w:val="20"/>
          <w:szCs w:val="22"/>
          <w:lang w:eastAsia="en-US"/>
        </w:rPr>
        <w:t xml:space="preserve">Роскомнадзора</w:t>
      </w:r>
      <w:r>
        <w:rPr>
          <w:sz w:val="20"/>
          <w:szCs w:val="22"/>
          <w:lang w:eastAsia="en-US"/>
        </w:rPr>
        <w:t xml:space="preserve"> РФ от 01.11.2018 г. №Л030-00114-77/00109450 (169951) на оказание услуг связи для целей кабельного вещания, в лице генерального директора ООО «</w:t>
      </w:r>
      <w:r>
        <w:rPr>
          <w:sz w:val="20"/>
          <w:szCs w:val="22"/>
          <w:lang w:eastAsia="en-US"/>
        </w:rPr>
        <w:t xml:space="preserve">Айзет</w:t>
      </w:r>
      <w:r>
        <w:rPr>
          <w:sz w:val="20"/>
          <w:szCs w:val="22"/>
          <w:lang w:eastAsia="en-US"/>
        </w:rPr>
        <w:t xml:space="preserve">-телеком Урал» (далее – «Агент») Забродина А.С., действующего на основании Устава и агентского договора № 41А от 01.03.2025, заключенного между АО «Север телеком» и ООО «</w:t>
      </w:r>
      <w:r>
        <w:rPr>
          <w:sz w:val="20"/>
          <w:szCs w:val="22"/>
          <w:lang w:eastAsia="en-US"/>
        </w:rPr>
        <w:t xml:space="preserve">Айзет</w:t>
      </w:r>
      <w:r>
        <w:rPr>
          <w:sz w:val="20"/>
          <w:szCs w:val="22"/>
          <w:lang w:eastAsia="en-US"/>
        </w:rPr>
        <w:t xml:space="preserve">-телеком Урал», с одной стороны и ________________________________________________________________________, (далее – «Абонент»), с другой стороны, именуемые каждое в отдельности «Сторона», а совместно «Стороны», составили настоящий Акт о том, что работы по</w:t>
      </w:r>
      <w:r>
        <w:rPr>
          <w:sz w:val="20"/>
          <w:szCs w:val="22"/>
          <w:lang w:eastAsia="en-US"/>
        </w:rPr>
        <w:t xml:space="preserve"> подключению Абонента к услуге </w:t>
      </w:r>
      <w:bookmarkStart w:id="0" w:name="_GoBack"/>
      <w:r/>
      <w:bookmarkEnd w:id="0"/>
      <w:r>
        <w:rPr>
          <w:sz w:val="20"/>
          <w:szCs w:val="22"/>
          <w:lang w:eastAsia="en-US"/>
        </w:rPr>
        <w:t xml:space="preserve">ТВ Оператора по адресу: г.Челябинск_________________________________________________________</w:t>
      </w:r>
      <w:r>
        <w:rPr>
          <w:sz w:val="20"/>
          <w:szCs w:val="22"/>
          <w:lang w:eastAsia="en-US"/>
        </w:rPr>
        <w:tab/>
        <w:t xml:space="preserve">, выполнены в полном объеме и удовлетворяют условиям</w:t>
      </w:r>
      <w:r>
        <w:rPr>
          <w:spacing w:val="-5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Договора.</w:t>
      </w:r>
      <w:r>
        <w:rPr>
          <w:sz w:val="20"/>
          <w:szCs w:val="22"/>
          <w:lang w:eastAsia="en-US"/>
        </w:rPr>
      </w:r>
    </w:p>
    <w:p>
      <w:pPr>
        <w:ind w:left="100"/>
        <w:spacing w:line="225" w:lineRule="exact"/>
        <w:widowControl w:val="off"/>
        <w:rPr>
          <w:b/>
          <w:sz w:val="20"/>
          <w:szCs w:val="22"/>
          <w:lang w:eastAsia="en-US"/>
        </w:rPr>
      </w:pPr>
      <w:r>
        <w:rPr>
          <w:b/>
          <w:sz w:val="20"/>
          <w:szCs w:val="22"/>
          <w:lang w:eastAsia="en-US"/>
        </w:rPr>
        <w:t xml:space="preserve">Произведено подключение к услуге кабельного вещания:</w:t>
      </w:r>
      <w:r>
        <w:rPr>
          <w:b/>
          <w:sz w:val="20"/>
          <w:szCs w:val="22"/>
          <w:lang w:eastAsia="en-US"/>
        </w:rPr>
      </w:r>
    </w:p>
    <w:p>
      <w:pPr>
        <w:ind w:left="460"/>
        <w:spacing w:line="220" w:lineRule="exact"/>
        <w:widowControl w:val="off"/>
        <w:rPr>
          <w:sz w:val="20"/>
          <w:szCs w:val="22"/>
          <w:lang w:eastAsia="en-US"/>
        </w:rPr>
      </w:pPr>
      <w:r>
        <w:rPr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5168" behindDoc="0" locked="0" layoutInCell="1" allowOverlap="1">
                <wp:simplePos x="0" y="0"/>
                <wp:positionH relativeFrom="page">
                  <wp:posOffset>1231900</wp:posOffset>
                </wp:positionH>
                <wp:positionV relativeFrom="paragraph">
                  <wp:posOffset>128270</wp:posOffset>
                </wp:positionV>
                <wp:extent cx="165100" cy="319405"/>
                <wp:effectExtent l="3175" t="1270" r="3175" b="3175"/>
                <wp:wrapNone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5100" cy="319405"/>
                          <a:chOff x="1940" y="202"/>
                          <a:chExt cx="260" cy="503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  <pic:nvPr/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>
                            <a:off x="1940" y="201"/>
                            <a:ext cx="260" cy="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940" y="201"/>
                            <a:ext cx="260" cy="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4" w:line="243" w:lineRule="exact"/>
                                <w:rPr>
                                  <w:rFonts w:ascii="Segoe UI Symbol" w:hAnsi="Segoe UI Symbol" w:eastAsia="Segoe UI Symbol" w:cs="Segoe UI Symbo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egoe UI Symbol" w:hAnsi="Segoe UI Symbol" w:eastAsia="Segoe UI Symbol" w:cs="Segoe UI Symbol"/>
                                  <w:sz w:val="20"/>
                                  <w:szCs w:val="20"/>
                                </w:rPr>
                                <w:t xml:space="preserve">⬜</w:t>
                              </w:r>
                              <w:r>
                                <w:rPr>
                                  <w:rFonts w:ascii="Segoe UI Symbol" w:hAnsi="Segoe UI Symbol" w:eastAsia="Segoe UI Symbol" w:cs="Segoe UI Symbol"/>
                                  <w:sz w:val="20"/>
                                  <w:szCs w:val="20"/>
                                </w:rPr>
                              </w:r>
                            </w:p>
                            <w:p>
                              <w:pPr>
                                <w:spacing w:line="243" w:lineRule="exact"/>
                                <w:rPr>
                                  <w:rFonts w:ascii="Segoe UI Symbol" w:hAnsi="Segoe UI Symbol" w:eastAsia="Segoe UI Symbol" w:cs="Segoe UI Symbo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egoe UI Symbol" w:hAnsi="Segoe UI Symbol" w:eastAsia="Segoe UI Symbol" w:cs="Segoe UI Symbol"/>
                                  <w:sz w:val="20"/>
                                  <w:szCs w:val="20"/>
                                </w:rPr>
                                <w:t xml:space="preserve">⬜</w:t>
                              </w:r>
                              <w:r>
                                <w:rPr>
                                  <w:rFonts w:ascii="Segoe UI Symbol" w:hAnsi="Segoe UI Symbol" w:eastAsia="Segoe UI Symbol" w:cs="Segoe UI Symbol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0000" style="position:absolute;z-index:251655168;o:allowoverlap:true;o:allowincell:true;mso-position-horizontal-relative:page;margin-left:97.00pt;mso-position-horizontal:absolute;mso-position-vertical-relative:text;margin-top:10.10pt;mso-position-vertical:absolute;width:13.00pt;height:25.15pt;mso-wrap-distance-left:9.00pt;mso-wrap-distance-top:0.00pt;mso-wrap-distance-right:9.00pt;mso-wrap-distance-bottom:0.00pt;" coordorigin="19,2" coordsize="2,5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8" o:spid="_x0000_s18" type="#_x0000_t75" style="position:absolute;left:19;top:2;width:2;height:4;" stroked="false">
                  <v:path textboxrect="0,0,0,0"/>
                  <v:imagedata r:id="rId14" o:title=""/>
                </v:shape>
                <v:shape id="shape 19" o:spid="_x0000_s19" o:spt="202" type="#_x0000_t202" style="position:absolute;left:19;top:2;width:2;height:5;v-text-anchor:top;visibility:visible;" filled="f" stroked="f">
                  <v:textbox inset="0,0,0,0">
                    <w:txbxContent>
                      <w:p>
                        <w:pPr>
                          <w:spacing w:before="4" w:line="243" w:lineRule="exact"/>
                          <w:rPr>
                            <w:rFonts w:ascii="Segoe UI Symbol" w:hAnsi="Segoe UI Symbol" w:eastAsia="Segoe UI Symbol" w:cs="Segoe UI Symbo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 Symbol" w:hAnsi="Segoe UI Symbol" w:eastAsia="Segoe UI Symbol" w:cs="Segoe UI Symbol"/>
                            <w:sz w:val="20"/>
                            <w:szCs w:val="20"/>
                          </w:rPr>
                          <w:t xml:space="preserve">⬜</w:t>
                        </w:r>
                        <w:r>
                          <w:rPr>
                            <w:rFonts w:ascii="Segoe UI Symbol" w:hAnsi="Segoe UI Symbol" w:eastAsia="Segoe UI Symbol" w:cs="Segoe UI Symbol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line="243" w:lineRule="exact"/>
                          <w:rPr>
                            <w:rFonts w:ascii="Segoe UI Symbol" w:hAnsi="Segoe UI Symbol" w:eastAsia="Segoe UI Symbol" w:cs="Segoe UI Symbo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 Symbol" w:hAnsi="Segoe UI Symbol" w:eastAsia="Segoe UI Symbol" w:cs="Segoe UI Symbol"/>
                            <w:sz w:val="20"/>
                            <w:szCs w:val="20"/>
                          </w:rPr>
                          <w:t xml:space="preserve">⬜</w:t>
                        </w:r>
                        <w:r>
                          <w:rPr>
                            <w:rFonts w:ascii="Segoe UI Symbol" w:hAnsi="Segoe UI Symbol" w:eastAsia="Segoe UI Symbol" w:cs="Segoe UI Symbol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0"/>
          <w:szCs w:val="22"/>
          <w:lang w:eastAsia="en-US"/>
        </w:rPr>
        <w:t xml:space="preserve">Отметить способ подключения:</w:t>
      </w:r>
      <w:r>
        <w:rPr>
          <w:sz w:val="20"/>
          <w:szCs w:val="22"/>
          <w:lang w:eastAsia="en-US"/>
        </w:rPr>
      </w:r>
    </w:p>
    <w:p>
      <w:pPr>
        <w:ind w:left="1540" w:right="1776"/>
        <w:spacing w:before="3" w:line="230" w:lineRule="auto"/>
        <w:widowControl w:val="off"/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t xml:space="preserve">Абонент подключен кабелем «Оператора» до конечного абонентского устройства</w:t>
      </w:r>
      <w:r>
        <w:rPr>
          <w:sz w:val="20"/>
          <w:szCs w:val="22"/>
          <w:lang w:eastAsia="en-US"/>
        </w:rPr>
        <w:t xml:space="preserve"> Абонент подключен кабелем «Оператора» на домашний Интернет кабель Абонента</w:t>
      </w:r>
      <w:r>
        <w:rPr>
          <w:sz w:val="20"/>
          <w:szCs w:val="22"/>
          <w:lang w:eastAsia="en-US"/>
        </w:rPr>
      </w:r>
    </w:p>
    <w:p>
      <w:pPr>
        <w:ind w:left="1420"/>
        <w:spacing w:after="29"/>
        <w:widowControl w:val="off"/>
        <w:rPr>
          <w:b/>
          <w:sz w:val="20"/>
          <w:szCs w:val="22"/>
          <w:lang w:eastAsia="en-US"/>
        </w:rPr>
      </w:pPr>
      <w:r>
        <w:rPr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4000500</wp:posOffset>
                </wp:positionH>
                <wp:positionV relativeFrom="paragraph">
                  <wp:posOffset>867410</wp:posOffset>
                </wp:positionV>
                <wp:extent cx="1079500" cy="0"/>
                <wp:effectExtent l="9525" t="6350" r="6350" b="12700"/>
                <wp:wrapNone/>
                <wp:docPr id="9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0" o:spid="_x0000_s20" style="position:absolute;left:0;text-align:left;z-index:-251660288;mso-wrap-distance-left:9.00pt;mso-wrap-distance-top:0.00pt;mso-wrap-distance-right:9.00pt;mso-wrap-distance-bottom:0.00pt;visibility:visible;" from="315.0pt,68.3pt" to="400.0pt,68.3pt" filled="f" strokecolor="#000000" strokeweight="0.40pt"/>
            </w:pict>
          </mc:Fallback>
        </mc:AlternateContent>
      </w:r>
      <w:r>
        <w:rPr>
          <w:b/>
          <w:sz w:val="20"/>
          <w:szCs w:val="22"/>
          <w:lang w:eastAsia="en-US"/>
        </w:rPr>
        <w:t xml:space="preserve">При подключении Абоненту передано во временное пользование следующее оборудование:</w:t>
      </w:r>
      <w:r>
        <w:rPr>
          <w:b/>
          <w:sz w:val="20"/>
          <w:szCs w:val="22"/>
          <w:lang w:eastAsia="en-US"/>
        </w:rPr>
      </w:r>
    </w:p>
    <w:tbl>
      <w:tblPr>
        <w:tblStyle w:val="951"/>
        <w:tblW w:w="0" w:type="auto"/>
        <w:tblInd w:w="203" w:type="dxa"/>
        <w:tblBorders>
          <w:top w:val="single" w:color="BFBFBF" w:sz="2" w:space="0"/>
          <w:left w:val="single" w:color="BFBFBF" w:sz="2" w:space="0"/>
          <w:bottom w:val="single" w:color="BFBFBF" w:sz="2" w:space="0"/>
          <w:right w:val="single" w:color="BFBFBF" w:sz="2" w:space="0"/>
          <w:insideH w:val="single" w:color="BFBFBF" w:sz="2" w:space="0"/>
          <w:insideV w:val="single" w:color="BFBFBF" w:sz="2" w:space="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2260"/>
        <w:gridCol w:w="2268"/>
        <w:gridCol w:w="2268"/>
        <w:gridCol w:w="2552"/>
      </w:tblGrid>
      <w:tr>
        <w:tblPrEx/>
        <w:trPr>
          <w:trHeight w:val="591"/>
        </w:trPr>
        <w:tc>
          <w:tcPr>
            <w:tcW w:w="727" w:type="dxa"/>
            <w:textDirection w:val="lrTb"/>
            <w:noWrap w:val="false"/>
          </w:tcPr>
          <w:p>
            <w:pPr>
              <w:ind w:left="78" w:right="66"/>
              <w:jc w:val="center"/>
              <w:spacing w:before="177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 xml:space="preserve">№ п/п</w:t>
            </w:r>
            <w:r>
              <w:rPr>
                <w:b/>
                <w:sz w:val="20"/>
                <w:szCs w:val="22"/>
                <w:lang w:eastAsia="en-US"/>
              </w:rPr>
            </w:r>
          </w:p>
        </w:tc>
        <w:tc>
          <w:tcPr>
            <w:tcW w:w="2260" w:type="dxa"/>
            <w:textDirection w:val="lrTb"/>
            <w:noWrap w:val="false"/>
          </w:tcPr>
          <w:p>
            <w:pPr>
              <w:ind w:left="511" w:hanging="40"/>
              <w:spacing w:before="64" w:line="230" w:lineRule="auto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 xml:space="preserve">Наименование</w:t>
            </w:r>
            <w:r>
              <w:rPr>
                <w:b/>
                <w:sz w:val="20"/>
                <w:szCs w:val="22"/>
                <w:lang w:eastAsia="en-US"/>
              </w:rPr>
              <w:t xml:space="preserve"> </w:t>
            </w:r>
            <w:r>
              <w:rPr>
                <w:b/>
                <w:sz w:val="20"/>
                <w:szCs w:val="22"/>
                <w:lang w:eastAsia="en-US"/>
              </w:rPr>
              <w:t xml:space="preserve">оборудования</w:t>
            </w:r>
            <w:r>
              <w:rPr>
                <w:b/>
                <w:sz w:val="20"/>
                <w:szCs w:val="22"/>
                <w:lang w:eastAsia="en-US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ind w:left="277" w:right="272"/>
              <w:jc w:val="center"/>
              <w:spacing w:before="57" w:line="225" w:lineRule="exact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 xml:space="preserve">Тип</w:t>
            </w:r>
            <w:r>
              <w:rPr>
                <w:b/>
                <w:sz w:val="20"/>
                <w:szCs w:val="22"/>
                <w:lang w:eastAsia="en-US"/>
              </w:rPr>
              <w:t xml:space="preserve"> </w:t>
            </w:r>
            <w:r>
              <w:rPr>
                <w:b/>
                <w:sz w:val="20"/>
                <w:szCs w:val="22"/>
                <w:lang w:eastAsia="en-US"/>
              </w:rPr>
              <w:t xml:space="preserve">оборудования</w:t>
            </w:r>
            <w:r>
              <w:rPr>
                <w:b/>
                <w:sz w:val="20"/>
                <w:szCs w:val="22"/>
                <w:lang w:eastAsia="en-US"/>
              </w:rPr>
            </w:r>
          </w:p>
          <w:p>
            <w:pPr>
              <w:ind w:left="277" w:right="256"/>
              <w:jc w:val="center"/>
              <w:spacing w:line="225" w:lineRule="exact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 xml:space="preserve">(</w:t>
            </w:r>
            <w:r>
              <w:rPr>
                <w:b/>
                <w:sz w:val="20"/>
                <w:szCs w:val="22"/>
                <w:lang w:eastAsia="en-US"/>
              </w:rPr>
              <w:t xml:space="preserve">Модель</w:t>
            </w:r>
            <w:r>
              <w:rPr>
                <w:b/>
                <w:sz w:val="20"/>
                <w:szCs w:val="22"/>
                <w:lang w:eastAsia="en-US"/>
              </w:rPr>
              <w:t xml:space="preserve">)</w:t>
            </w:r>
            <w:r>
              <w:rPr>
                <w:b/>
                <w:sz w:val="20"/>
                <w:szCs w:val="22"/>
                <w:lang w:eastAsia="en-US"/>
              </w:rPr>
            </w:r>
          </w:p>
        </w:tc>
        <w:tc>
          <w:tcPr>
            <w:tcBorders>
              <w:right w:val="single" w:color="7F7F7F" w:sz="4" w:space="0"/>
            </w:tcBorders>
            <w:tcW w:w="2268" w:type="dxa"/>
            <w:textDirection w:val="lrTb"/>
            <w:noWrap w:val="false"/>
          </w:tcPr>
          <w:p>
            <w:pPr>
              <w:ind w:left="343"/>
              <w:spacing w:before="177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 xml:space="preserve">Серийный</w:t>
            </w:r>
            <w:r>
              <w:rPr>
                <w:b/>
                <w:sz w:val="20"/>
                <w:szCs w:val="22"/>
                <w:lang w:eastAsia="en-US"/>
              </w:rPr>
              <w:t xml:space="preserve"> </w:t>
            </w:r>
            <w:r>
              <w:rPr>
                <w:b/>
                <w:sz w:val="20"/>
                <w:szCs w:val="22"/>
                <w:lang w:eastAsia="en-US"/>
              </w:rPr>
              <w:t xml:space="preserve">номер</w:t>
            </w:r>
            <w:r>
              <w:rPr>
                <w:b/>
                <w:sz w:val="20"/>
                <w:szCs w:val="22"/>
                <w:lang w:eastAsia="en-US"/>
              </w:rPr>
            </w:r>
          </w:p>
        </w:tc>
        <w:tc>
          <w:tcPr>
            <w:tcBorders>
              <w:left w:val="single" w:color="7F7F7F" w:sz="4" w:space="0"/>
            </w:tcBorders>
            <w:tcW w:w="2552" w:type="dxa"/>
            <w:textDirection w:val="lrTb"/>
            <w:noWrap w:val="false"/>
          </w:tcPr>
          <w:p>
            <w:pPr>
              <w:ind w:left="892" w:hanging="760"/>
              <w:spacing w:before="64" w:line="230" w:lineRule="auto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 xml:space="preserve">Стоимость</w:t>
            </w:r>
            <w:r>
              <w:rPr>
                <w:b/>
                <w:sz w:val="20"/>
                <w:szCs w:val="22"/>
                <w:lang w:eastAsia="en-US"/>
              </w:rPr>
              <w:t xml:space="preserve"> </w:t>
            </w:r>
            <w:r>
              <w:rPr>
                <w:b/>
                <w:sz w:val="20"/>
                <w:szCs w:val="22"/>
                <w:lang w:eastAsia="en-US"/>
              </w:rPr>
              <w:t xml:space="preserve">оборудования</w:t>
            </w:r>
            <w:r>
              <w:rPr>
                <w:b/>
                <w:sz w:val="20"/>
                <w:szCs w:val="22"/>
                <w:lang w:eastAsia="en-US"/>
              </w:rPr>
              <w:t xml:space="preserve"> </w:t>
            </w:r>
            <w:r>
              <w:rPr>
                <w:b/>
                <w:sz w:val="20"/>
                <w:szCs w:val="22"/>
                <w:lang w:eastAsia="en-US"/>
              </w:rPr>
              <w:t xml:space="preserve">руб</w:t>
            </w:r>
            <w:r>
              <w:rPr>
                <w:b/>
                <w:sz w:val="20"/>
                <w:szCs w:val="22"/>
                <w:lang w:eastAsia="en-US"/>
              </w:rPr>
              <w:t xml:space="preserve">. /</w:t>
            </w:r>
            <w:r>
              <w:rPr>
                <w:b/>
                <w:sz w:val="20"/>
                <w:szCs w:val="22"/>
                <w:lang w:eastAsia="en-US"/>
              </w:rPr>
              <w:t xml:space="preserve">шт</w:t>
            </w:r>
            <w:r>
              <w:rPr>
                <w:b/>
                <w:sz w:val="20"/>
                <w:szCs w:val="22"/>
                <w:lang w:eastAsia="en-US"/>
              </w:rPr>
              <w:t xml:space="preserve">.</w:t>
            </w:r>
            <w:r>
              <w:rPr>
                <w:b/>
                <w:sz w:val="20"/>
                <w:szCs w:val="22"/>
                <w:lang w:eastAsia="en-US"/>
              </w:rPr>
            </w:r>
          </w:p>
        </w:tc>
      </w:tr>
      <w:tr>
        <w:tblPrEx/>
        <w:trPr>
          <w:trHeight w:val="591"/>
        </w:trPr>
        <w:tc>
          <w:tcPr>
            <w:tcW w:w="727" w:type="dxa"/>
            <w:textDirection w:val="lrTb"/>
            <w:noWrap w:val="false"/>
          </w:tcPr>
          <w:p>
            <w:pPr>
              <w:ind w:left="15"/>
              <w:jc w:val="center"/>
              <w:spacing w:before="18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1</w:t>
            </w:r>
            <w:r>
              <w:rPr>
                <w:sz w:val="20"/>
                <w:szCs w:val="22"/>
                <w:lang w:eastAsia="en-US"/>
              </w:rPr>
            </w:r>
          </w:p>
        </w:tc>
        <w:tc>
          <w:tcPr>
            <w:tcW w:w="2260" w:type="dxa"/>
            <w:textDirection w:val="lrTb"/>
            <w:noWrap w:val="false"/>
          </w:tcPr>
          <w:p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</w:r>
            <w:r>
              <w:rPr>
                <w:sz w:val="20"/>
                <w:szCs w:val="22"/>
                <w:lang w:eastAsia="en-US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</w:r>
            <w:r>
              <w:rPr>
                <w:sz w:val="20"/>
                <w:szCs w:val="22"/>
                <w:lang w:eastAsia="en-US"/>
              </w:rPr>
            </w:r>
          </w:p>
        </w:tc>
        <w:tc>
          <w:tcPr>
            <w:tcBorders>
              <w:right w:val="single" w:color="7F7F7F" w:sz="4" w:space="0"/>
            </w:tcBorders>
            <w:tcW w:w="2268" w:type="dxa"/>
            <w:textDirection w:val="lrTb"/>
            <w:noWrap w:val="false"/>
          </w:tcPr>
          <w:p>
            <w:pPr>
              <w:ind w:left="83"/>
              <w:spacing w:before="6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S/N:</w:t>
            </w:r>
            <w:r>
              <w:rPr>
                <w:sz w:val="20"/>
                <w:szCs w:val="22"/>
                <w:lang w:eastAsia="en-US"/>
              </w:rPr>
            </w:r>
          </w:p>
        </w:tc>
        <w:tc>
          <w:tcPr>
            <w:tcBorders>
              <w:left w:val="single" w:color="7F7F7F" w:sz="4" w:space="0"/>
            </w:tcBorders>
            <w:tcW w:w="2552" w:type="dxa"/>
            <w:textDirection w:val="lrTb"/>
            <w:noWrap w:val="false"/>
          </w:tcPr>
          <w:p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</w:r>
            <w:r>
              <w:rPr>
                <w:sz w:val="20"/>
                <w:szCs w:val="22"/>
                <w:lang w:eastAsia="en-US"/>
              </w:rPr>
            </w:r>
          </w:p>
        </w:tc>
      </w:tr>
      <w:tr>
        <w:tblPrEx/>
        <w:trPr>
          <w:trHeight w:val="591"/>
        </w:trPr>
        <w:tc>
          <w:tcPr>
            <w:tcBorders>
              <w:bottom w:val="single" w:color="7F7F7F" w:sz="4" w:space="0"/>
            </w:tcBorders>
            <w:tcW w:w="727" w:type="dxa"/>
            <w:textDirection w:val="lrTb"/>
            <w:noWrap w:val="false"/>
          </w:tcPr>
          <w:p>
            <w:pPr>
              <w:ind w:left="15"/>
              <w:jc w:val="center"/>
              <w:spacing w:before="184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2</w:t>
            </w:r>
            <w:r>
              <w:rPr>
                <w:sz w:val="20"/>
                <w:szCs w:val="22"/>
                <w:lang w:eastAsia="en-US"/>
              </w:rPr>
            </w:r>
          </w:p>
        </w:tc>
        <w:tc>
          <w:tcPr>
            <w:tcBorders>
              <w:bottom w:val="single" w:color="7F7F7F" w:sz="4" w:space="0"/>
            </w:tcBorders>
            <w:tcW w:w="2260" w:type="dxa"/>
            <w:textDirection w:val="lrTb"/>
            <w:noWrap w:val="false"/>
          </w:tcPr>
          <w:p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</w:r>
            <w:r>
              <w:rPr>
                <w:sz w:val="20"/>
                <w:szCs w:val="22"/>
                <w:lang w:eastAsia="en-US"/>
              </w:rPr>
            </w:r>
          </w:p>
        </w:tc>
        <w:tc>
          <w:tcPr>
            <w:tcBorders>
              <w:bottom w:val="single" w:color="7F7F7F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</w:r>
            <w:r>
              <w:rPr>
                <w:sz w:val="20"/>
                <w:szCs w:val="22"/>
                <w:lang w:eastAsia="en-US"/>
              </w:rPr>
            </w:r>
          </w:p>
        </w:tc>
        <w:tc>
          <w:tcPr>
            <w:tcBorders>
              <w:bottom w:val="single" w:color="7F7F7F" w:sz="4" w:space="0"/>
              <w:right w:val="single" w:color="7F7F7F" w:sz="4" w:space="0"/>
            </w:tcBorders>
            <w:tcW w:w="2268" w:type="dxa"/>
            <w:textDirection w:val="lrTb"/>
            <w:noWrap w:val="false"/>
          </w:tcPr>
          <w:p>
            <w:pPr>
              <w:ind w:left="83"/>
              <w:spacing w:before="64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S/N:</w:t>
            </w:r>
            <w:r>
              <w:rPr>
                <w:sz w:val="20"/>
                <w:szCs w:val="22"/>
                <w:lang w:eastAsia="en-US"/>
              </w:rPr>
            </w:r>
          </w:p>
        </w:tc>
        <w:tc>
          <w:tcPr>
            <w:tcBorders>
              <w:left w:val="single" w:color="7F7F7F" w:sz="4" w:space="0"/>
              <w:bottom w:val="single" w:color="7F7F7F" w:sz="4" w:space="0"/>
            </w:tcBorders>
            <w:tcW w:w="2552" w:type="dxa"/>
            <w:textDirection w:val="lrTb"/>
            <w:noWrap w:val="false"/>
          </w:tcPr>
          <w:p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</w:r>
            <w:r>
              <w:rPr>
                <w:sz w:val="20"/>
                <w:szCs w:val="22"/>
                <w:lang w:eastAsia="en-US"/>
              </w:rPr>
            </w:r>
          </w:p>
        </w:tc>
      </w:tr>
      <w:tr>
        <w:tblPrEx/>
        <w:trPr>
          <w:trHeight w:val="591"/>
        </w:trPr>
        <w:tc>
          <w:tcPr>
            <w:tcBorders>
              <w:top w:val="single" w:color="7F7F7F" w:sz="4" w:space="0"/>
            </w:tcBorders>
            <w:tcW w:w="727" w:type="dxa"/>
            <w:textDirection w:val="lrTb"/>
            <w:noWrap w:val="false"/>
          </w:tcPr>
          <w:p>
            <w:pPr>
              <w:ind w:left="15"/>
              <w:jc w:val="center"/>
              <w:spacing w:before="182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3</w:t>
            </w:r>
            <w:r>
              <w:rPr>
                <w:sz w:val="20"/>
                <w:szCs w:val="22"/>
                <w:lang w:eastAsia="en-US"/>
              </w:rPr>
            </w:r>
          </w:p>
        </w:tc>
        <w:tc>
          <w:tcPr>
            <w:tcBorders>
              <w:top w:val="single" w:color="7F7F7F" w:sz="4" w:space="0"/>
            </w:tcBorders>
            <w:tcW w:w="2260" w:type="dxa"/>
            <w:textDirection w:val="lrTb"/>
            <w:noWrap w:val="false"/>
          </w:tcPr>
          <w:p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</w:r>
            <w:r>
              <w:rPr>
                <w:sz w:val="20"/>
                <w:szCs w:val="22"/>
                <w:lang w:eastAsia="en-US"/>
              </w:rPr>
            </w:r>
          </w:p>
        </w:tc>
        <w:tc>
          <w:tcPr>
            <w:tcBorders>
              <w:top w:val="single" w:color="7F7F7F" w:sz="4" w:space="0"/>
            </w:tcBorders>
            <w:tcW w:w="2268" w:type="dxa"/>
            <w:textDirection w:val="lrTb"/>
            <w:noWrap w:val="false"/>
          </w:tcPr>
          <w:p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</w:r>
            <w:r>
              <w:rPr>
                <w:sz w:val="20"/>
                <w:szCs w:val="22"/>
                <w:lang w:eastAsia="en-US"/>
              </w:rPr>
            </w:r>
          </w:p>
        </w:tc>
        <w:tc>
          <w:tcPr>
            <w:tcBorders>
              <w:top w:val="single" w:color="7F7F7F" w:sz="4" w:space="0"/>
              <w:right w:val="single" w:color="7F7F7F" w:sz="4" w:space="0"/>
            </w:tcBorders>
            <w:tcW w:w="2268" w:type="dxa"/>
            <w:textDirection w:val="lrTb"/>
            <w:noWrap w:val="false"/>
          </w:tcPr>
          <w:p>
            <w:pPr>
              <w:ind w:left="83"/>
              <w:spacing w:before="62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S/N:</w:t>
            </w:r>
            <w:r>
              <w:rPr>
                <w:sz w:val="20"/>
                <w:szCs w:val="22"/>
                <w:lang w:eastAsia="en-US"/>
              </w:rPr>
            </w:r>
          </w:p>
        </w:tc>
        <w:tc>
          <w:tcPr>
            <w:tcBorders>
              <w:top w:val="single" w:color="7F7F7F" w:sz="4" w:space="0"/>
              <w:left w:val="single" w:color="7F7F7F" w:sz="4" w:space="0"/>
            </w:tcBorders>
            <w:tcW w:w="2552" w:type="dxa"/>
            <w:textDirection w:val="lrTb"/>
            <w:noWrap w:val="false"/>
          </w:tcPr>
          <w:p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</w:r>
            <w:r>
              <w:rPr>
                <w:sz w:val="20"/>
                <w:szCs w:val="22"/>
                <w:lang w:eastAsia="en-US"/>
              </w:rPr>
            </w:r>
          </w:p>
        </w:tc>
      </w:tr>
    </w:tbl>
    <w:p>
      <w:pPr>
        <w:ind w:left="100" w:right="1014" w:firstLine="708"/>
        <w:spacing w:before="13" w:after="25" w:line="230" w:lineRule="auto"/>
        <w:widowControl w:val="off"/>
        <w:rPr>
          <w:b/>
          <w:sz w:val="20"/>
          <w:szCs w:val="22"/>
          <w:lang w:eastAsia="en-US"/>
        </w:rPr>
      </w:pPr>
      <w:r>
        <w:rPr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4000500</wp:posOffset>
                </wp:positionH>
                <wp:positionV relativeFrom="paragraph">
                  <wp:posOffset>-437515</wp:posOffset>
                </wp:positionV>
                <wp:extent cx="1143000" cy="0"/>
                <wp:effectExtent l="9525" t="5080" r="9525" b="13970"/>
                <wp:wrapNone/>
                <wp:docPr id="10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1" o:spid="_x0000_s21" style="position:absolute;left:0;text-align:left;z-index:-251661312;mso-wrap-distance-left:9.00pt;mso-wrap-distance-top:0.00pt;mso-wrap-distance-right:9.00pt;mso-wrap-distance-bottom:0.00pt;visibility:visible;" from="315.0pt,-34.4pt" to="405.0pt,-34.4pt" filled="f" strokecolor="#000000" strokeweight="0.40pt"/>
            </w:pict>
          </mc:Fallback>
        </mc:AlternateContent>
      </w:r>
      <w:r>
        <w:rPr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4000500</wp:posOffset>
                </wp:positionH>
                <wp:positionV relativeFrom="paragraph">
                  <wp:posOffset>-56515</wp:posOffset>
                </wp:positionV>
                <wp:extent cx="1143000" cy="0"/>
                <wp:effectExtent l="9525" t="5080" r="9525" b="13970"/>
                <wp:wrapNone/>
                <wp:docPr id="1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2" o:spid="_x0000_s22" style="position:absolute;left:0;text-align:left;z-index:-251662336;mso-wrap-distance-left:9.00pt;mso-wrap-distance-top:0.00pt;mso-wrap-distance-right:9.00pt;mso-wrap-distance-bottom:0.00pt;visibility:visible;" from="315.0pt,-4.5pt" to="405.0pt,-4.5pt" filled="f" strokecolor="#000000" strokeweight="0.40pt"/>
            </w:pict>
          </mc:Fallback>
        </mc:AlternateContent>
      </w:r>
      <w:r>
        <w:rPr>
          <w:b/>
          <w:sz w:val="20"/>
          <w:szCs w:val="22"/>
          <w:lang w:eastAsia="en-US"/>
        </w:rPr>
        <w:t xml:space="preserve">При подключении было затрачено следующее количество материалов (входящих в стоимость подключения):</w:t>
      </w:r>
      <w:r>
        <w:rPr>
          <w:b/>
          <w:sz w:val="20"/>
          <w:szCs w:val="22"/>
          <w:lang w:eastAsia="en-US"/>
        </w:rPr>
      </w:r>
    </w:p>
    <w:tbl>
      <w:tblPr>
        <w:tblStyle w:val="951"/>
        <w:tblW w:w="0" w:type="auto"/>
        <w:tblInd w:w="193" w:type="dxa"/>
        <w:tblBorders>
          <w:top w:val="single" w:color="7F7F7F" w:sz="4" w:space="0"/>
          <w:left w:val="single" w:color="7F7F7F" w:sz="4" w:space="0"/>
          <w:bottom w:val="single" w:color="7F7F7F" w:sz="4" w:space="0"/>
          <w:right w:val="single" w:color="7F7F7F" w:sz="4" w:space="0"/>
          <w:insideH w:val="single" w:color="7F7F7F" w:sz="4" w:space="0"/>
          <w:insideV w:val="single" w:color="7F7F7F" w:sz="4" w:space="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4314"/>
        <w:gridCol w:w="2656"/>
        <w:gridCol w:w="1267"/>
        <w:gridCol w:w="1325"/>
      </w:tblGrid>
      <w:tr>
        <w:tblPrEx/>
        <w:trPr>
          <w:trHeight w:val="591"/>
        </w:trPr>
        <w:tc>
          <w:tcPr>
            <w:tcW w:w="529" w:type="dxa"/>
            <w:textDirection w:val="lrTb"/>
            <w:noWrap w:val="false"/>
          </w:tcPr>
          <w:p>
            <w:pPr>
              <w:ind w:left="130" w:right="82" w:firstLine="40"/>
              <w:spacing w:before="63" w:line="230" w:lineRule="auto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 xml:space="preserve">№ п/п</w:t>
            </w:r>
            <w:r>
              <w:rPr>
                <w:b/>
                <w:sz w:val="20"/>
                <w:szCs w:val="22"/>
                <w:lang w:eastAsia="en-US"/>
              </w:rPr>
            </w:r>
          </w:p>
        </w:tc>
        <w:tc>
          <w:tcPr>
            <w:tcW w:w="4314" w:type="dxa"/>
            <w:textDirection w:val="lrTb"/>
            <w:noWrap w:val="false"/>
          </w:tcPr>
          <w:p>
            <w:pPr>
              <w:ind w:left="941"/>
              <w:spacing w:before="176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 xml:space="preserve">Наименование</w:t>
            </w:r>
            <w:r>
              <w:rPr>
                <w:b/>
                <w:sz w:val="20"/>
                <w:szCs w:val="22"/>
                <w:lang w:eastAsia="en-US"/>
              </w:rPr>
              <w:t xml:space="preserve"> </w:t>
            </w:r>
            <w:r>
              <w:rPr>
                <w:b/>
                <w:sz w:val="20"/>
                <w:szCs w:val="22"/>
                <w:lang w:eastAsia="en-US"/>
              </w:rPr>
              <w:t xml:space="preserve">материалов</w:t>
            </w:r>
            <w:r>
              <w:rPr>
                <w:b/>
                <w:sz w:val="20"/>
                <w:szCs w:val="22"/>
                <w:lang w:eastAsia="en-US"/>
              </w:rPr>
            </w:r>
          </w:p>
        </w:tc>
        <w:tc>
          <w:tcPr>
            <w:tcW w:w="2656" w:type="dxa"/>
            <w:textDirection w:val="lrTb"/>
            <w:noWrap w:val="false"/>
          </w:tcPr>
          <w:p>
            <w:pPr>
              <w:ind w:left="607"/>
              <w:spacing w:before="176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 xml:space="preserve">Марка</w:t>
            </w:r>
            <w:r>
              <w:rPr>
                <w:b/>
                <w:sz w:val="20"/>
                <w:szCs w:val="22"/>
                <w:lang w:eastAsia="en-US"/>
              </w:rPr>
              <w:t xml:space="preserve">/</w:t>
            </w:r>
            <w:r>
              <w:rPr>
                <w:b/>
                <w:sz w:val="20"/>
                <w:szCs w:val="22"/>
                <w:lang w:eastAsia="en-US"/>
              </w:rPr>
              <w:t xml:space="preserve">Размеры</w:t>
            </w:r>
            <w:r>
              <w:rPr>
                <w:b/>
                <w:sz w:val="20"/>
                <w:szCs w:val="22"/>
                <w:lang w:eastAsia="en-US"/>
              </w:rPr>
            </w:r>
          </w:p>
        </w:tc>
        <w:tc>
          <w:tcPr>
            <w:tcW w:w="1267" w:type="dxa"/>
            <w:textDirection w:val="lrTb"/>
            <w:noWrap w:val="false"/>
          </w:tcPr>
          <w:p>
            <w:pPr>
              <w:ind w:left="151" w:right="126" w:firstLine="80"/>
              <w:spacing w:before="63" w:line="230" w:lineRule="auto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 xml:space="preserve">Единица</w:t>
            </w:r>
            <w:r>
              <w:rPr>
                <w:b/>
                <w:sz w:val="20"/>
                <w:szCs w:val="22"/>
                <w:lang w:eastAsia="en-US"/>
              </w:rPr>
              <w:t xml:space="preserve"> </w:t>
            </w:r>
            <w:r>
              <w:rPr>
                <w:b/>
                <w:sz w:val="20"/>
                <w:szCs w:val="22"/>
                <w:lang w:eastAsia="en-US"/>
              </w:rPr>
              <w:t xml:space="preserve">измерения</w:t>
            </w:r>
            <w:r>
              <w:rPr>
                <w:b/>
                <w:sz w:val="20"/>
                <w:szCs w:val="22"/>
                <w:lang w:eastAsia="en-US"/>
              </w:rPr>
            </w:r>
          </w:p>
        </w:tc>
        <w:tc>
          <w:tcPr>
            <w:tcW w:w="1325" w:type="dxa"/>
            <w:textDirection w:val="lrTb"/>
            <w:noWrap w:val="false"/>
          </w:tcPr>
          <w:p>
            <w:pPr>
              <w:ind w:left="144"/>
              <w:spacing w:before="176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 xml:space="preserve">Количество</w:t>
            </w:r>
            <w:r>
              <w:rPr>
                <w:b/>
                <w:sz w:val="20"/>
                <w:szCs w:val="22"/>
                <w:lang w:eastAsia="en-US"/>
              </w:rPr>
            </w:r>
          </w:p>
        </w:tc>
      </w:tr>
      <w:tr>
        <w:tblPrEx/>
        <w:trPr>
          <w:trHeight w:val="371"/>
        </w:trPr>
        <w:tc>
          <w:tcPr>
            <w:tcW w:w="529" w:type="dxa"/>
            <w:textDirection w:val="lrTb"/>
            <w:noWrap w:val="false"/>
          </w:tcPr>
          <w:p>
            <w:pPr>
              <w:ind w:right="72"/>
              <w:jc w:val="right"/>
              <w:spacing w:before="61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1</w:t>
            </w:r>
            <w:r>
              <w:rPr>
                <w:sz w:val="20"/>
                <w:szCs w:val="22"/>
                <w:lang w:eastAsia="en-US"/>
              </w:rPr>
            </w:r>
          </w:p>
        </w:tc>
        <w:tc>
          <w:tcPr>
            <w:tcW w:w="4314" w:type="dxa"/>
            <w:textDirection w:val="lrTb"/>
            <w:noWrap w:val="false"/>
          </w:tcPr>
          <w:p>
            <w:pPr>
              <w:ind w:left="81"/>
              <w:spacing w:before="54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Адаптер</w:t>
            </w:r>
            <w:r>
              <w:rPr>
                <w:sz w:val="20"/>
                <w:szCs w:val="22"/>
                <w:lang w:eastAsia="en-US"/>
              </w:rPr>
              <w:t xml:space="preserve"> </w:t>
            </w:r>
            <w:r>
              <w:rPr>
                <w:sz w:val="20"/>
                <w:szCs w:val="22"/>
                <w:lang w:eastAsia="en-US"/>
              </w:rPr>
              <w:t xml:space="preserve">соединительный</w:t>
            </w:r>
            <w:r>
              <w:rPr>
                <w:sz w:val="20"/>
                <w:szCs w:val="22"/>
                <w:lang w:eastAsia="en-US"/>
              </w:rPr>
            </w:r>
          </w:p>
        </w:tc>
        <w:tc>
          <w:tcPr>
            <w:tcW w:w="2656" w:type="dxa"/>
            <w:textDirection w:val="lrTb"/>
            <w:noWrap w:val="false"/>
          </w:tcPr>
          <w:p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</w:r>
            <w:r>
              <w:rPr>
                <w:sz w:val="20"/>
                <w:szCs w:val="22"/>
                <w:lang w:eastAsia="en-US"/>
              </w:rPr>
            </w:r>
          </w:p>
        </w:tc>
        <w:tc>
          <w:tcPr>
            <w:tcW w:w="1267" w:type="dxa"/>
            <w:textDirection w:val="lrTb"/>
            <w:noWrap w:val="false"/>
          </w:tcPr>
          <w:p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</w:r>
            <w:r>
              <w:rPr>
                <w:sz w:val="20"/>
                <w:szCs w:val="22"/>
                <w:lang w:eastAsia="en-US"/>
              </w:rPr>
            </w:r>
          </w:p>
        </w:tc>
        <w:tc>
          <w:tcPr>
            <w:tcW w:w="1325" w:type="dxa"/>
            <w:textDirection w:val="lrTb"/>
            <w:noWrap w:val="false"/>
          </w:tcPr>
          <w:p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</w:r>
            <w:r>
              <w:rPr>
                <w:sz w:val="20"/>
                <w:szCs w:val="22"/>
                <w:lang w:eastAsia="en-US"/>
              </w:rPr>
            </w:r>
          </w:p>
        </w:tc>
      </w:tr>
      <w:tr>
        <w:tblPrEx/>
        <w:trPr>
          <w:trHeight w:val="371"/>
        </w:trPr>
        <w:tc>
          <w:tcPr>
            <w:tcW w:w="529" w:type="dxa"/>
            <w:textDirection w:val="lrTb"/>
            <w:noWrap w:val="false"/>
          </w:tcPr>
          <w:p>
            <w:pPr>
              <w:ind w:right="72"/>
              <w:jc w:val="right"/>
              <w:spacing w:before="61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2</w:t>
            </w:r>
            <w:r>
              <w:rPr>
                <w:sz w:val="20"/>
                <w:szCs w:val="22"/>
                <w:lang w:eastAsia="en-US"/>
              </w:rPr>
            </w:r>
          </w:p>
        </w:tc>
        <w:tc>
          <w:tcPr>
            <w:tcW w:w="4314" w:type="dxa"/>
            <w:textDirection w:val="lrTb"/>
            <w:noWrap w:val="false"/>
          </w:tcPr>
          <w:p>
            <w:pPr>
              <w:ind w:left="81"/>
              <w:spacing w:before="53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Дюбель-хомут</w:t>
            </w:r>
            <w:r>
              <w:rPr>
                <w:sz w:val="20"/>
                <w:szCs w:val="22"/>
                <w:lang w:eastAsia="en-US"/>
              </w:rPr>
            </w:r>
          </w:p>
        </w:tc>
        <w:tc>
          <w:tcPr>
            <w:tcW w:w="2656" w:type="dxa"/>
            <w:textDirection w:val="lrTb"/>
            <w:noWrap w:val="false"/>
          </w:tcPr>
          <w:p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</w:r>
            <w:r>
              <w:rPr>
                <w:sz w:val="20"/>
                <w:szCs w:val="22"/>
                <w:lang w:eastAsia="en-US"/>
              </w:rPr>
            </w:r>
          </w:p>
        </w:tc>
        <w:tc>
          <w:tcPr>
            <w:tcW w:w="1267" w:type="dxa"/>
            <w:textDirection w:val="lrTb"/>
            <w:noWrap w:val="false"/>
          </w:tcPr>
          <w:p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</w:r>
            <w:r>
              <w:rPr>
                <w:sz w:val="20"/>
                <w:szCs w:val="22"/>
                <w:lang w:eastAsia="en-US"/>
              </w:rPr>
            </w:r>
          </w:p>
        </w:tc>
        <w:tc>
          <w:tcPr>
            <w:tcW w:w="1325" w:type="dxa"/>
            <w:textDirection w:val="lrTb"/>
            <w:noWrap w:val="false"/>
          </w:tcPr>
          <w:p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</w:r>
            <w:r>
              <w:rPr>
                <w:sz w:val="20"/>
                <w:szCs w:val="22"/>
                <w:lang w:eastAsia="en-US"/>
              </w:rPr>
            </w:r>
          </w:p>
        </w:tc>
      </w:tr>
      <w:tr>
        <w:tblPrEx/>
        <w:trPr>
          <w:trHeight w:val="371"/>
        </w:trPr>
        <w:tc>
          <w:tcPr>
            <w:tcW w:w="529" w:type="dxa"/>
            <w:textDirection w:val="lrTb"/>
            <w:noWrap w:val="false"/>
          </w:tcPr>
          <w:p>
            <w:pPr>
              <w:ind w:right="72"/>
              <w:jc w:val="right"/>
              <w:spacing w:before="61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3</w:t>
            </w:r>
            <w:r>
              <w:rPr>
                <w:sz w:val="20"/>
                <w:szCs w:val="22"/>
                <w:lang w:eastAsia="en-US"/>
              </w:rPr>
            </w:r>
          </w:p>
        </w:tc>
        <w:tc>
          <w:tcPr>
            <w:tcW w:w="4314" w:type="dxa"/>
            <w:textDirection w:val="lrTb"/>
            <w:noWrap w:val="false"/>
          </w:tcPr>
          <w:p>
            <w:pPr>
              <w:ind w:left="81"/>
              <w:spacing w:before="51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Кабель</w:t>
            </w:r>
            <w:r>
              <w:rPr>
                <w:sz w:val="20"/>
                <w:szCs w:val="22"/>
                <w:lang w:eastAsia="en-US"/>
              </w:rPr>
              <w:t xml:space="preserve"> </w:t>
            </w:r>
            <w:r>
              <w:rPr>
                <w:sz w:val="20"/>
                <w:szCs w:val="22"/>
                <w:lang w:eastAsia="en-US"/>
              </w:rPr>
              <w:t xml:space="preserve">витая</w:t>
            </w:r>
            <w:r>
              <w:rPr>
                <w:sz w:val="20"/>
                <w:szCs w:val="22"/>
                <w:lang w:eastAsia="en-US"/>
              </w:rPr>
              <w:t xml:space="preserve"> </w:t>
            </w:r>
            <w:r>
              <w:rPr>
                <w:sz w:val="20"/>
                <w:szCs w:val="22"/>
                <w:lang w:eastAsia="en-US"/>
              </w:rPr>
              <w:t xml:space="preserve">пара</w:t>
            </w:r>
            <w:r>
              <w:rPr>
                <w:sz w:val="20"/>
                <w:szCs w:val="22"/>
                <w:lang w:eastAsia="en-US"/>
              </w:rPr>
            </w:r>
          </w:p>
        </w:tc>
        <w:tc>
          <w:tcPr>
            <w:tcW w:w="2656" w:type="dxa"/>
            <w:textDirection w:val="lrTb"/>
            <w:noWrap w:val="false"/>
          </w:tcPr>
          <w:p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</w:r>
            <w:r>
              <w:rPr>
                <w:sz w:val="20"/>
                <w:szCs w:val="22"/>
                <w:lang w:eastAsia="en-US"/>
              </w:rPr>
            </w:r>
          </w:p>
        </w:tc>
        <w:tc>
          <w:tcPr>
            <w:tcW w:w="1267" w:type="dxa"/>
            <w:textDirection w:val="lrTb"/>
            <w:noWrap w:val="false"/>
          </w:tcPr>
          <w:p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</w:r>
            <w:r>
              <w:rPr>
                <w:sz w:val="20"/>
                <w:szCs w:val="22"/>
                <w:lang w:eastAsia="en-US"/>
              </w:rPr>
            </w:r>
          </w:p>
        </w:tc>
        <w:tc>
          <w:tcPr>
            <w:tcW w:w="1325" w:type="dxa"/>
            <w:textDirection w:val="lrTb"/>
            <w:noWrap w:val="false"/>
          </w:tcPr>
          <w:p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</w:r>
            <w:r>
              <w:rPr>
                <w:sz w:val="20"/>
                <w:szCs w:val="22"/>
                <w:lang w:eastAsia="en-US"/>
              </w:rPr>
            </w:r>
          </w:p>
        </w:tc>
      </w:tr>
      <w:tr>
        <w:tblPrEx/>
        <w:trPr>
          <w:trHeight w:val="371"/>
        </w:trPr>
        <w:tc>
          <w:tcPr>
            <w:tcW w:w="529" w:type="dxa"/>
            <w:textDirection w:val="lrTb"/>
            <w:noWrap w:val="false"/>
          </w:tcPr>
          <w:p>
            <w:pPr>
              <w:ind w:right="72"/>
              <w:jc w:val="right"/>
              <w:spacing w:before="61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4</w:t>
            </w:r>
            <w:r>
              <w:rPr>
                <w:sz w:val="20"/>
                <w:szCs w:val="22"/>
                <w:lang w:eastAsia="en-US"/>
              </w:rPr>
            </w:r>
          </w:p>
        </w:tc>
        <w:tc>
          <w:tcPr>
            <w:tcW w:w="4314" w:type="dxa"/>
            <w:textDirection w:val="lrTb"/>
            <w:noWrap w:val="false"/>
          </w:tcPr>
          <w:p>
            <w:pPr>
              <w:ind w:left="81"/>
              <w:spacing w:before="70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Коннектор</w:t>
            </w:r>
            <w:r>
              <w:rPr>
                <w:sz w:val="20"/>
                <w:szCs w:val="22"/>
                <w:lang w:eastAsia="en-US"/>
              </w:rPr>
            </w:r>
          </w:p>
        </w:tc>
        <w:tc>
          <w:tcPr>
            <w:tcW w:w="2656" w:type="dxa"/>
            <w:textDirection w:val="lrTb"/>
            <w:noWrap w:val="false"/>
          </w:tcPr>
          <w:p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</w:r>
            <w:r>
              <w:rPr>
                <w:sz w:val="20"/>
                <w:szCs w:val="22"/>
                <w:lang w:eastAsia="en-US"/>
              </w:rPr>
            </w:r>
          </w:p>
        </w:tc>
        <w:tc>
          <w:tcPr>
            <w:tcW w:w="1267" w:type="dxa"/>
            <w:textDirection w:val="lrTb"/>
            <w:noWrap w:val="false"/>
          </w:tcPr>
          <w:p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</w:r>
            <w:r>
              <w:rPr>
                <w:sz w:val="20"/>
                <w:szCs w:val="22"/>
                <w:lang w:eastAsia="en-US"/>
              </w:rPr>
            </w:r>
          </w:p>
        </w:tc>
        <w:tc>
          <w:tcPr>
            <w:tcW w:w="1325" w:type="dxa"/>
            <w:textDirection w:val="lrTb"/>
            <w:noWrap w:val="false"/>
          </w:tcPr>
          <w:p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</w:r>
            <w:r>
              <w:rPr>
                <w:sz w:val="20"/>
                <w:szCs w:val="22"/>
                <w:lang w:eastAsia="en-US"/>
              </w:rPr>
            </w:r>
          </w:p>
        </w:tc>
      </w:tr>
      <w:tr>
        <w:tblPrEx/>
        <w:trPr>
          <w:trHeight w:val="371"/>
        </w:trPr>
        <w:tc>
          <w:tcPr>
            <w:tcW w:w="529" w:type="dxa"/>
            <w:textDirection w:val="lrTb"/>
            <w:noWrap w:val="false"/>
          </w:tcPr>
          <w:p>
            <w:pPr>
              <w:ind w:right="72"/>
              <w:jc w:val="right"/>
              <w:spacing w:before="61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5</w:t>
            </w:r>
            <w:r>
              <w:rPr>
                <w:sz w:val="20"/>
                <w:szCs w:val="22"/>
                <w:lang w:eastAsia="en-US"/>
              </w:rPr>
            </w:r>
          </w:p>
        </w:tc>
        <w:tc>
          <w:tcPr>
            <w:tcW w:w="4314" w:type="dxa"/>
            <w:textDirection w:val="lrTb"/>
            <w:noWrap w:val="false"/>
          </w:tcPr>
          <w:p>
            <w:pPr>
              <w:ind w:left="81"/>
              <w:spacing w:before="68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Проходник</w:t>
            </w:r>
            <w:r>
              <w:rPr>
                <w:sz w:val="20"/>
                <w:szCs w:val="22"/>
                <w:lang w:eastAsia="en-US"/>
              </w:rPr>
            </w:r>
          </w:p>
        </w:tc>
        <w:tc>
          <w:tcPr>
            <w:tcW w:w="2656" w:type="dxa"/>
            <w:textDirection w:val="lrTb"/>
            <w:noWrap w:val="false"/>
          </w:tcPr>
          <w:p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</w:r>
            <w:r>
              <w:rPr>
                <w:sz w:val="20"/>
                <w:szCs w:val="22"/>
                <w:lang w:eastAsia="en-US"/>
              </w:rPr>
            </w:r>
          </w:p>
        </w:tc>
        <w:tc>
          <w:tcPr>
            <w:tcW w:w="1267" w:type="dxa"/>
            <w:textDirection w:val="lrTb"/>
            <w:noWrap w:val="false"/>
          </w:tcPr>
          <w:p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</w:r>
            <w:r>
              <w:rPr>
                <w:sz w:val="20"/>
                <w:szCs w:val="22"/>
                <w:lang w:eastAsia="en-US"/>
              </w:rPr>
            </w:r>
          </w:p>
        </w:tc>
        <w:tc>
          <w:tcPr>
            <w:tcW w:w="1325" w:type="dxa"/>
            <w:textDirection w:val="lrTb"/>
            <w:noWrap w:val="false"/>
          </w:tcPr>
          <w:p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</w:r>
            <w:r>
              <w:rPr>
                <w:sz w:val="20"/>
                <w:szCs w:val="22"/>
                <w:lang w:eastAsia="en-US"/>
              </w:rPr>
            </w:r>
          </w:p>
        </w:tc>
      </w:tr>
      <w:tr>
        <w:tblPrEx/>
        <w:trPr>
          <w:trHeight w:val="371"/>
        </w:trPr>
        <w:tc>
          <w:tcPr>
            <w:tcW w:w="529" w:type="dxa"/>
            <w:textDirection w:val="lrTb"/>
            <w:noWrap w:val="false"/>
          </w:tcPr>
          <w:p>
            <w:pPr>
              <w:ind w:right="72"/>
              <w:jc w:val="right"/>
              <w:spacing w:before="61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6</w:t>
            </w:r>
            <w:r>
              <w:rPr>
                <w:sz w:val="20"/>
                <w:szCs w:val="22"/>
                <w:lang w:eastAsia="en-US"/>
              </w:rPr>
            </w:r>
          </w:p>
        </w:tc>
        <w:tc>
          <w:tcPr>
            <w:tcW w:w="4314" w:type="dxa"/>
            <w:textDirection w:val="lrTb"/>
            <w:noWrap w:val="false"/>
          </w:tcPr>
          <w:p>
            <w:pPr>
              <w:ind w:left="81"/>
              <w:spacing w:before="67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Розетка</w:t>
            </w:r>
            <w:r>
              <w:rPr>
                <w:sz w:val="20"/>
                <w:szCs w:val="22"/>
                <w:lang w:eastAsia="en-US"/>
              </w:rPr>
            </w:r>
          </w:p>
        </w:tc>
        <w:tc>
          <w:tcPr>
            <w:tcW w:w="2656" w:type="dxa"/>
            <w:textDirection w:val="lrTb"/>
            <w:noWrap w:val="false"/>
          </w:tcPr>
          <w:p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</w:r>
            <w:r>
              <w:rPr>
                <w:sz w:val="20"/>
                <w:szCs w:val="22"/>
                <w:lang w:eastAsia="en-US"/>
              </w:rPr>
            </w:r>
          </w:p>
        </w:tc>
        <w:tc>
          <w:tcPr>
            <w:tcW w:w="1267" w:type="dxa"/>
            <w:textDirection w:val="lrTb"/>
            <w:noWrap w:val="false"/>
          </w:tcPr>
          <w:p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</w:r>
            <w:r>
              <w:rPr>
                <w:sz w:val="20"/>
                <w:szCs w:val="22"/>
                <w:lang w:eastAsia="en-US"/>
              </w:rPr>
            </w:r>
          </w:p>
        </w:tc>
        <w:tc>
          <w:tcPr>
            <w:tcW w:w="1325" w:type="dxa"/>
            <w:textDirection w:val="lrTb"/>
            <w:noWrap w:val="false"/>
          </w:tcPr>
          <w:p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</w:r>
            <w:r>
              <w:rPr>
                <w:sz w:val="20"/>
                <w:szCs w:val="22"/>
                <w:lang w:eastAsia="en-US"/>
              </w:rPr>
            </w:r>
          </w:p>
        </w:tc>
      </w:tr>
      <w:tr>
        <w:tblPrEx/>
        <w:trPr>
          <w:trHeight w:val="371"/>
        </w:trPr>
        <w:tc>
          <w:tcPr>
            <w:tcW w:w="529" w:type="dxa"/>
            <w:textDirection w:val="lrTb"/>
            <w:noWrap w:val="false"/>
          </w:tcPr>
          <w:p>
            <w:pPr>
              <w:ind w:right="72"/>
              <w:jc w:val="right"/>
              <w:spacing w:before="61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7</w:t>
            </w:r>
            <w:r>
              <w:rPr>
                <w:sz w:val="20"/>
                <w:szCs w:val="22"/>
                <w:lang w:eastAsia="en-US"/>
              </w:rPr>
            </w:r>
          </w:p>
        </w:tc>
        <w:tc>
          <w:tcPr>
            <w:tcW w:w="4314" w:type="dxa"/>
            <w:textDirection w:val="lrTb"/>
            <w:noWrap w:val="false"/>
          </w:tcPr>
          <w:p>
            <w:pPr>
              <w:ind w:left="81"/>
              <w:spacing w:before="65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Скоба</w:t>
            </w:r>
            <w:r>
              <w:rPr>
                <w:sz w:val="20"/>
                <w:szCs w:val="22"/>
                <w:lang w:eastAsia="en-US"/>
              </w:rPr>
            </w:r>
          </w:p>
        </w:tc>
        <w:tc>
          <w:tcPr>
            <w:tcW w:w="2656" w:type="dxa"/>
            <w:textDirection w:val="lrTb"/>
            <w:noWrap w:val="false"/>
          </w:tcPr>
          <w:p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</w:r>
            <w:r>
              <w:rPr>
                <w:sz w:val="20"/>
                <w:szCs w:val="22"/>
                <w:lang w:eastAsia="en-US"/>
              </w:rPr>
            </w:r>
          </w:p>
        </w:tc>
        <w:tc>
          <w:tcPr>
            <w:tcW w:w="1267" w:type="dxa"/>
            <w:textDirection w:val="lrTb"/>
            <w:noWrap w:val="false"/>
          </w:tcPr>
          <w:p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</w:r>
            <w:r>
              <w:rPr>
                <w:sz w:val="20"/>
                <w:szCs w:val="22"/>
                <w:lang w:eastAsia="en-US"/>
              </w:rPr>
            </w:r>
          </w:p>
        </w:tc>
        <w:tc>
          <w:tcPr>
            <w:tcW w:w="1325" w:type="dxa"/>
            <w:textDirection w:val="lrTb"/>
            <w:noWrap w:val="false"/>
          </w:tcPr>
          <w:p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</w:r>
            <w:r>
              <w:rPr>
                <w:sz w:val="20"/>
                <w:szCs w:val="22"/>
                <w:lang w:eastAsia="en-US"/>
              </w:rPr>
            </w:r>
          </w:p>
        </w:tc>
      </w:tr>
      <w:tr>
        <w:tblPrEx/>
        <w:trPr>
          <w:trHeight w:val="371"/>
        </w:trPr>
        <w:tc>
          <w:tcPr>
            <w:tcW w:w="529" w:type="dxa"/>
            <w:textDirection w:val="lrTb"/>
            <w:noWrap w:val="false"/>
          </w:tcPr>
          <w:p>
            <w:pPr>
              <w:ind w:right="72"/>
              <w:jc w:val="right"/>
              <w:spacing w:before="61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8</w:t>
            </w:r>
            <w:r>
              <w:rPr>
                <w:sz w:val="20"/>
                <w:szCs w:val="22"/>
                <w:lang w:eastAsia="en-US"/>
              </w:rPr>
            </w:r>
          </w:p>
        </w:tc>
        <w:tc>
          <w:tcPr>
            <w:tcW w:w="4314" w:type="dxa"/>
            <w:textDirection w:val="lrTb"/>
            <w:noWrap w:val="false"/>
          </w:tcPr>
          <w:p>
            <w:pPr>
              <w:ind w:left="81"/>
              <w:spacing w:before="64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Скотчлок</w:t>
            </w:r>
            <w:r>
              <w:rPr>
                <w:sz w:val="20"/>
                <w:szCs w:val="22"/>
                <w:lang w:eastAsia="en-US"/>
              </w:rPr>
              <w:t xml:space="preserve"> </w:t>
            </w:r>
            <w:r>
              <w:rPr>
                <w:sz w:val="20"/>
                <w:szCs w:val="22"/>
                <w:lang w:eastAsia="en-US"/>
              </w:rPr>
              <w:t xml:space="preserve">соединитель</w:t>
            </w:r>
            <w:r>
              <w:rPr>
                <w:sz w:val="20"/>
                <w:szCs w:val="22"/>
                <w:lang w:eastAsia="en-US"/>
              </w:rPr>
            </w:r>
          </w:p>
        </w:tc>
        <w:tc>
          <w:tcPr>
            <w:tcW w:w="2656" w:type="dxa"/>
            <w:textDirection w:val="lrTb"/>
            <w:noWrap w:val="false"/>
          </w:tcPr>
          <w:p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</w:r>
            <w:r>
              <w:rPr>
                <w:sz w:val="20"/>
                <w:szCs w:val="22"/>
                <w:lang w:eastAsia="en-US"/>
              </w:rPr>
            </w:r>
          </w:p>
        </w:tc>
        <w:tc>
          <w:tcPr>
            <w:tcW w:w="1267" w:type="dxa"/>
            <w:textDirection w:val="lrTb"/>
            <w:noWrap w:val="false"/>
          </w:tcPr>
          <w:p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</w:r>
            <w:r>
              <w:rPr>
                <w:sz w:val="20"/>
                <w:szCs w:val="22"/>
                <w:lang w:eastAsia="en-US"/>
              </w:rPr>
            </w:r>
          </w:p>
        </w:tc>
        <w:tc>
          <w:tcPr>
            <w:tcW w:w="1325" w:type="dxa"/>
            <w:textDirection w:val="lrTb"/>
            <w:noWrap w:val="false"/>
          </w:tcPr>
          <w:p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</w:r>
            <w:r>
              <w:rPr>
                <w:sz w:val="20"/>
                <w:szCs w:val="22"/>
                <w:lang w:eastAsia="en-US"/>
              </w:rPr>
            </w:r>
          </w:p>
        </w:tc>
      </w:tr>
      <w:tr>
        <w:tblPrEx/>
        <w:trPr>
          <w:trHeight w:val="371"/>
        </w:trPr>
        <w:tc>
          <w:tcPr>
            <w:tcW w:w="529" w:type="dxa"/>
            <w:textDirection w:val="lrTb"/>
            <w:noWrap w:val="false"/>
          </w:tcPr>
          <w:p>
            <w:pPr>
              <w:ind w:right="72"/>
              <w:jc w:val="right"/>
              <w:spacing w:before="61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9</w:t>
            </w:r>
            <w:r>
              <w:rPr>
                <w:sz w:val="20"/>
                <w:szCs w:val="22"/>
                <w:lang w:eastAsia="en-US"/>
              </w:rPr>
            </w:r>
          </w:p>
        </w:tc>
        <w:tc>
          <w:tcPr>
            <w:tcW w:w="4314" w:type="dxa"/>
            <w:textDirection w:val="lrTb"/>
            <w:noWrap w:val="false"/>
          </w:tcPr>
          <w:p>
            <w:pPr>
              <w:ind w:left="81"/>
              <w:spacing w:before="62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Сплиттер</w:t>
            </w:r>
            <w:r>
              <w:rPr>
                <w:sz w:val="20"/>
                <w:szCs w:val="22"/>
                <w:lang w:eastAsia="en-US"/>
              </w:rPr>
            </w:r>
          </w:p>
        </w:tc>
        <w:tc>
          <w:tcPr>
            <w:tcW w:w="2656" w:type="dxa"/>
            <w:textDirection w:val="lrTb"/>
            <w:noWrap w:val="false"/>
          </w:tcPr>
          <w:p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</w:r>
            <w:r>
              <w:rPr>
                <w:sz w:val="20"/>
                <w:szCs w:val="22"/>
                <w:lang w:eastAsia="en-US"/>
              </w:rPr>
            </w:r>
          </w:p>
        </w:tc>
        <w:tc>
          <w:tcPr>
            <w:tcW w:w="1267" w:type="dxa"/>
            <w:textDirection w:val="lrTb"/>
            <w:noWrap w:val="false"/>
          </w:tcPr>
          <w:p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</w:r>
            <w:r>
              <w:rPr>
                <w:sz w:val="20"/>
                <w:szCs w:val="22"/>
                <w:lang w:eastAsia="en-US"/>
              </w:rPr>
            </w:r>
          </w:p>
        </w:tc>
        <w:tc>
          <w:tcPr>
            <w:tcW w:w="1325" w:type="dxa"/>
            <w:textDirection w:val="lrTb"/>
            <w:noWrap w:val="false"/>
          </w:tcPr>
          <w:p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</w:r>
            <w:r>
              <w:rPr>
                <w:sz w:val="20"/>
                <w:szCs w:val="22"/>
                <w:lang w:eastAsia="en-US"/>
              </w:rPr>
            </w:r>
          </w:p>
        </w:tc>
      </w:tr>
      <w:tr>
        <w:tblPrEx/>
        <w:trPr>
          <w:trHeight w:val="371"/>
        </w:trPr>
        <w:tc>
          <w:tcPr>
            <w:tcW w:w="529" w:type="dxa"/>
            <w:textDirection w:val="lrTb"/>
            <w:noWrap w:val="false"/>
          </w:tcPr>
          <w:p>
            <w:pPr>
              <w:ind w:right="72"/>
              <w:jc w:val="right"/>
              <w:spacing w:before="61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10</w:t>
            </w:r>
            <w:r>
              <w:rPr>
                <w:sz w:val="20"/>
                <w:szCs w:val="22"/>
                <w:lang w:eastAsia="en-US"/>
              </w:rPr>
            </w:r>
          </w:p>
        </w:tc>
        <w:tc>
          <w:tcPr>
            <w:tcW w:w="4314" w:type="dxa"/>
            <w:textDirection w:val="lrTb"/>
            <w:noWrap w:val="false"/>
          </w:tcPr>
          <w:p>
            <w:pPr>
              <w:ind w:left="81"/>
              <w:spacing w:before="61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Стяжка</w:t>
            </w:r>
            <w:r>
              <w:rPr>
                <w:sz w:val="20"/>
                <w:szCs w:val="22"/>
                <w:lang w:eastAsia="en-US"/>
              </w:rPr>
            </w:r>
          </w:p>
        </w:tc>
        <w:tc>
          <w:tcPr>
            <w:tcW w:w="2656" w:type="dxa"/>
            <w:textDirection w:val="lrTb"/>
            <w:noWrap w:val="false"/>
          </w:tcPr>
          <w:p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</w:r>
            <w:r>
              <w:rPr>
                <w:sz w:val="20"/>
                <w:szCs w:val="22"/>
                <w:lang w:eastAsia="en-US"/>
              </w:rPr>
            </w:r>
          </w:p>
        </w:tc>
        <w:tc>
          <w:tcPr>
            <w:tcW w:w="1267" w:type="dxa"/>
            <w:textDirection w:val="lrTb"/>
            <w:noWrap w:val="false"/>
          </w:tcPr>
          <w:p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</w:r>
            <w:r>
              <w:rPr>
                <w:sz w:val="20"/>
                <w:szCs w:val="22"/>
                <w:lang w:eastAsia="en-US"/>
              </w:rPr>
            </w:r>
          </w:p>
        </w:tc>
        <w:tc>
          <w:tcPr>
            <w:tcW w:w="1325" w:type="dxa"/>
            <w:textDirection w:val="lrTb"/>
            <w:noWrap w:val="false"/>
          </w:tcPr>
          <w:p>
            <w:pPr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</w:r>
            <w:r>
              <w:rPr>
                <w:sz w:val="20"/>
                <w:szCs w:val="22"/>
                <w:lang w:eastAsia="en-US"/>
              </w:rPr>
            </w:r>
          </w:p>
        </w:tc>
      </w:tr>
    </w:tbl>
    <w:p>
      <w:pPr>
        <w:ind w:left="100" w:right="1606"/>
        <w:spacing w:before="9" w:line="440" w:lineRule="atLeast"/>
        <w:widowControl w:val="off"/>
        <w:tabs>
          <w:tab w:val="left" w:pos="3000" w:leader="none"/>
          <w:tab w:val="left" w:pos="3900" w:leader="none"/>
          <w:tab w:val="left" w:pos="7964" w:leader="none"/>
        </w:tabs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t xml:space="preserve">Всего оказано услуг</w:t>
      </w:r>
      <w:r>
        <w:rPr>
          <w:spacing w:val="-8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на</w:t>
      </w:r>
      <w:r>
        <w:rPr>
          <w:spacing w:val="-2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сумму</w:t>
      </w:r>
      <w:r>
        <w:rPr>
          <w:sz w:val="20"/>
          <w:szCs w:val="22"/>
          <w:lang w:eastAsia="en-US"/>
        </w:rPr>
        <w:tab/>
      </w:r>
      <w:r>
        <w:rPr>
          <w:sz w:val="20"/>
          <w:szCs w:val="22"/>
          <w:u w:val="single"/>
          <w:lang w:eastAsia="en-US"/>
        </w:rPr>
        <w:t xml:space="preserve"> </w:t>
      </w:r>
      <w:r>
        <w:rPr>
          <w:sz w:val="20"/>
          <w:szCs w:val="22"/>
          <w:u w:val="single"/>
          <w:lang w:eastAsia="en-US"/>
        </w:rPr>
        <w:tab/>
      </w:r>
      <w:r>
        <w:rPr>
          <w:sz w:val="20"/>
          <w:szCs w:val="22"/>
          <w:lang w:eastAsia="en-US"/>
        </w:rPr>
        <w:t xml:space="preserve">руб.</w:t>
      </w:r>
      <w:r>
        <w:rPr>
          <w:spacing w:val="47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(</w:t>
      </w:r>
      <w:r>
        <w:rPr>
          <w:sz w:val="20"/>
          <w:szCs w:val="22"/>
          <w:u w:val="single"/>
          <w:lang w:eastAsia="en-US"/>
        </w:rPr>
        <w:t xml:space="preserve"> </w:t>
      </w:r>
      <w:r>
        <w:rPr>
          <w:sz w:val="20"/>
          <w:szCs w:val="22"/>
          <w:u w:val="single"/>
          <w:lang w:eastAsia="en-US"/>
        </w:rPr>
        <w:tab/>
      </w:r>
      <w:r>
        <w:rPr>
          <w:sz w:val="20"/>
          <w:szCs w:val="22"/>
          <w:lang w:eastAsia="en-US"/>
        </w:rPr>
        <w:t xml:space="preserve">) </w:t>
      </w:r>
      <w:r>
        <w:rPr>
          <w:spacing w:val="-2"/>
          <w:sz w:val="20"/>
          <w:szCs w:val="22"/>
          <w:lang w:eastAsia="en-US"/>
        </w:rPr>
        <w:t xml:space="preserve">рублей </w:t>
      </w:r>
      <w:r>
        <w:rPr>
          <w:sz w:val="20"/>
          <w:szCs w:val="22"/>
          <w:lang w:eastAsia="en-US"/>
        </w:rPr>
        <w:t xml:space="preserve">Стороны</w:t>
      </w:r>
      <w:r>
        <w:rPr>
          <w:spacing w:val="-4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надлежащим</w:t>
      </w:r>
      <w:r>
        <w:rPr>
          <w:spacing w:val="-4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образом</w:t>
      </w:r>
      <w:r>
        <w:rPr>
          <w:spacing w:val="-4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выполнили</w:t>
      </w:r>
      <w:r>
        <w:rPr>
          <w:spacing w:val="-4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обязательства.</w:t>
      </w:r>
      <w:r>
        <w:rPr>
          <w:spacing w:val="-3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Претензий</w:t>
      </w:r>
      <w:r>
        <w:rPr>
          <w:spacing w:val="-4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друг</w:t>
      </w:r>
      <w:r>
        <w:rPr>
          <w:spacing w:val="-4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к</w:t>
      </w:r>
      <w:r>
        <w:rPr>
          <w:spacing w:val="-4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другу</w:t>
      </w:r>
      <w:r>
        <w:rPr>
          <w:spacing w:val="-4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Стороны</w:t>
      </w:r>
      <w:r>
        <w:rPr>
          <w:spacing w:val="-3"/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eastAsia="en-US"/>
        </w:rPr>
        <w:t xml:space="preserve">не</w:t>
      </w:r>
      <w:r>
        <w:rPr>
          <w:spacing w:val="-4"/>
          <w:sz w:val="20"/>
          <w:szCs w:val="22"/>
          <w:lang w:eastAsia="en-US"/>
        </w:rPr>
        <w:t xml:space="preserve"> имеют.</w:t>
      </w:r>
      <w:r>
        <w:rPr>
          <w:sz w:val="20"/>
          <w:szCs w:val="22"/>
          <w:lang w:eastAsia="en-US"/>
        </w:rPr>
      </w:r>
    </w:p>
    <w:p>
      <w:pPr>
        <w:ind w:left="100" w:right="99"/>
        <w:jc w:val="both"/>
        <w:spacing w:line="230" w:lineRule="auto"/>
        <w:widowControl w:val="off"/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t xml:space="preserve">Настоящий Акт составлен и подписан в двух экземплярах, имеющих одинаковую юридическую силу, по одному для каждой из Сторон.</w:t>
      </w:r>
      <w:r>
        <w:rPr>
          <w:sz w:val="20"/>
          <w:szCs w:val="22"/>
          <w:lang w:eastAsia="en-US"/>
        </w:rPr>
      </w:r>
    </w:p>
    <w:p>
      <w:pPr>
        <w:ind w:left="100"/>
        <w:spacing w:before="92" w:line="225" w:lineRule="exact"/>
        <w:widowControl w:val="off"/>
        <w:tabs>
          <w:tab w:val="left" w:pos="6085" w:leader="none"/>
        </w:tabs>
        <w:rPr>
          <w:b/>
          <w:sz w:val="20"/>
          <w:szCs w:val="22"/>
          <w:lang w:eastAsia="en-US"/>
        </w:rPr>
      </w:pPr>
      <w:r>
        <w:rPr>
          <w:b/>
          <w:sz w:val="20"/>
          <w:szCs w:val="22"/>
          <w:lang w:eastAsia="en-US"/>
        </w:rPr>
        <w:t xml:space="preserve">От Оператора: АО</w:t>
      </w:r>
      <w:r>
        <w:rPr>
          <w:b/>
          <w:spacing w:val="-14"/>
          <w:sz w:val="20"/>
          <w:szCs w:val="22"/>
          <w:lang w:eastAsia="en-US"/>
        </w:rPr>
        <w:t xml:space="preserve"> </w:t>
      </w:r>
      <w:r>
        <w:rPr>
          <w:b/>
          <w:sz w:val="20"/>
          <w:szCs w:val="22"/>
          <w:lang w:eastAsia="en-US"/>
        </w:rPr>
        <w:t xml:space="preserve">«Север телеком»</w:t>
      </w:r>
      <w:r>
        <w:rPr>
          <w:b/>
          <w:sz w:val="20"/>
          <w:szCs w:val="22"/>
          <w:lang w:eastAsia="en-US"/>
        </w:rPr>
        <w:tab/>
        <w:t xml:space="preserve">Абонент:</w:t>
      </w:r>
      <w:r>
        <w:rPr>
          <w:b/>
          <w:sz w:val="20"/>
          <w:szCs w:val="22"/>
          <w:lang w:eastAsia="en-US"/>
        </w:rPr>
      </w:r>
    </w:p>
    <w:p>
      <w:pPr>
        <w:ind w:left="100" w:right="7114"/>
        <w:spacing w:before="2" w:line="230" w:lineRule="auto"/>
        <w:widowControl w:val="off"/>
        <w:rPr>
          <w:sz w:val="20"/>
          <w:szCs w:val="22"/>
          <w:lang w:eastAsia="en-US"/>
        </w:rPr>
      </w:pPr>
      <w:r>
        <w:rPr>
          <w:sz w:val="20"/>
          <w:szCs w:val="22"/>
          <w:lang w:eastAsia="en-US"/>
        </w:rPr>
        <w:t xml:space="preserve">Агент </w:t>
      </w:r>
      <w:r>
        <w:rPr>
          <w:sz w:val="20"/>
          <w:szCs w:val="22"/>
          <w:lang w:eastAsia="en-US"/>
        </w:rPr>
        <w:t xml:space="preserve">Генеральный директор ООО «</w:t>
      </w:r>
      <w:r>
        <w:rPr>
          <w:sz w:val="20"/>
          <w:szCs w:val="22"/>
          <w:lang w:eastAsia="en-US"/>
        </w:rPr>
        <w:t xml:space="preserve">Айзет</w:t>
      </w:r>
      <w:r>
        <w:rPr>
          <w:sz w:val="20"/>
          <w:szCs w:val="22"/>
          <w:lang w:eastAsia="en-US"/>
        </w:rPr>
        <w:t xml:space="preserve">-телеком Урал»</w:t>
      </w:r>
      <w:r>
        <w:rPr>
          <w:sz w:val="20"/>
          <w:szCs w:val="22"/>
          <w:lang w:eastAsia="en-US"/>
        </w:rPr>
      </w:r>
    </w:p>
    <w:p>
      <w:pPr>
        <w:spacing w:before="4"/>
        <w:widowControl w:val="off"/>
        <w:rPr>
          <w:sz w:val="17"/>
          <w:szCs w:val="13"/>
          <w:lang w:eastAsia="en-US"/>
        </w:rPr>
      </w:pPr>
      <w:r>
        <w:rPr>
          <w:sz w:val="17"/>
          <w:szCs w:val="13"/>
          <w:lang w:eastAsia="en-US"/>
        </w:rPr>
      </w:r>
      <w:r>
        <w:rPr>
          <w:sz w:val="17"/>
          <w:szCs w:val="13"/>
          <w:lang w:eastAsia="en-US"/>
        </w:rPr>
      </w:r>
    </w:p>
    <w:p>
      <w:pPr>
        <w:ind w:left="100"/>
        <w:spacing w:before="92"/>
        <w:widowControl w:val="off"/>
        <w:tabs>
          <w:tab w:val="left" w:pos="1799" w:leader="none"/>
          <w:tab w:val="left" w:pos="6205" w:leader="none"/>
          <w:tab w:val="left" w:pos="7905" w:leader="none"/>
          <w:tab w:val="left" w:pos="9461" w:leader="none"/>
        </w:tabs>
        <w:rPr>
          <w:sz w:val="20"/>
          <w:szCs w:val="22"/>
          <w:lang w:val="en-US" w:eastAsia="en-US"/>
        </w:rPr>
      </w:pPr>
      <w:r>
        <w:rPr>
          <w:sz w:val="20"/>
          <w:szCs w:val="22"/>
          <w:u w:val="single"/>
          <w:lang w:eastAsia="en-US"/>
        </w:rPr>
        <w:t xml:space="preserve"> </w:t>
      </w:r>
      <w:r>
        <w:rPr>
          <w:sz w:val="20"/>
          <w:szCs w:val="22"/>
          <w:u w:val="single"/>
          <w:lang w:eastAsia="en-US"/>
        </w:rPr>
        <w:tab/>
      </w:r>
      <w:r>
        <w:rPr>
          <w:sz w:val="20"/>
          <w:szCs w:val="22"/>
          <w:lang w:eastAsia="en-US"/>
        </w:rPr>
        <w:t xml:space="preserve"> </w:t>
      </w:r>
      <w:r>
        <w:rPr>
          <w:sz w:val="20"/>
          <w:szCs w:val="22"/>
          <w:lang w:val="en-US" w:eastAsia="en-US"/>
        </w:rPr>
        <w:t xml:space="preserve">/</w:t>
      </w:r>
      <w:r>
        <w:rPr>
          <w:sz w:val="20"/>
          <w:szCs w:val="22"/>
          <w:lang w:eastAsia="en-US"/>
        </w:rPr>
        <w:t xml:space="preserve">Забродин А.С</w:t>
      </w:r>
      <w:r>
        <w:rPr>
          <w:sz w:val="20"/>
          <w:szCs w:val="22"/>
          <w:lang w:eastAsia="en-US"/>
        </w:rPr>
        <w:t xml:space="preserve">.</w:t>
      </w:r>
      <w:r>
        <w:rPr>
          <w:sz w:val="20"/>
          <w:szCs w:val="22"/>
          <w:lang w:val="en-US" w:eastAsia="en-US"/>
        </w:rPr>
        <w:t xml:space="preserve">/</w:t>
      </w:r>
      <w:r>
        <w:rPr>
          <w:sz w:val="20"/>
          <w:szCs w:val="22"/>
          <w:lang w:val="en-US" w:eastAsia="en-US"/>
        </w:rPr>
        <w:tab/>
      </w:r>
      <w:r>
        <w:rPr>
          <w:sz w:val="20"/>
          <w:szCs w:val="22"/>
          <w:u w:val="single"/>
          <w:lang w:val="en-US" w:eastAsia="en-US"/>
        </w:rPr>
        <w:t xml:space="preserve"> </w:t>
      </w:r>
      <w:r>
        <w:rPr>
          <w:sz w:val="20"/>
          <w:szCs w:val="22"/>
          <w:u w:val="single"/>
          <w:lang w:val="en-US" w:eastAsia="en-US"/>
        </w:rPr>
        <w:tab/>
        <w:t xml:space="preserve">/</w:t>
      </w:r>
      <w:r>
        <w:rPr>
          <w:sz w:val="20"/>
          <w:szCs w:val="22"/>
          <w:u w:val="single"/>
          <w:lang w:val="en-US" w:eastAsia="en-US"/>
        </w:rPr>
        <w:tab/>
      </w:r>
      <w:r>
        <w:rPr>
          <w:sz w:val="20"/>
          <w:szCs w:val="22"/>
          <w:lang w:val="en-US" w:eastAsia="en-US"/>
        </w:rPr>
        <w:t xml:space="preserve">/</w:t>
      </w:r>
      <w:r>
        <w:rPr>
          <w:sz w:val="20"/>
          <w:szCs w:val="22"/>
          <w:lang w:val="en-US" w:eastAsia="en-US"/>
        </w:rPr>
      </w:r>
    </w:p>
    <w:p>
      <w:pPr>
        <w:pStyle w:val="943"/>
      </w:pPr>
      <w:r/>
      <w:r/>
    </w:p>
    <w:sectPr>
      <w:footnotePr/>
      <w:endnotePr/>
      <w:type w:val="nextPage"/>
      <w:pgSz w:w="11906" w:h="16838" w:orient="portrait"/>
      <w:pgMar w:top="851" w:right="566" w:bottom="851" w:left="567" w:header="0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Calibri">
    <w:panose1 w:val="020F0502020204030204"/>
  </w:font>
  <w:font w:name="TimesET">
    <w:panose1 w:val="020B0604030504040204"/>
  </w:font>
  <w:font w:name="Noto Sans Devanagari">
    <w:panose1 w:val="020B0604030504040204"/>
  </w:font>
  <w:font w:name="Liberation Sans">
    <w:panose1 w:val="020B0604020202020204"/>
  </w:font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rebuchet MS">
    <w:panose1 w:val="020B0603020202020204"/>
  </w:font>
  <w:font w:name="Tahoma">
    <w:panose1 w:val="020B0604030504040204"/>
  </w:font>
  <w:font w:name="Microsoft YaHei">
    <w:panose1 w:val="020B0503020204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jc w:val="left"/>
      <w:spacing w:line="14" w:lineRule="auto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1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10382885</wp:posOffset>
              </wp:positionV>
              <wp:extent cx="6475730" cy="0"/>
              <wp:effectExtent l="6985" t="10160" r="13335" b="8890"/>
              <wp:wrapNone/>
              <wp:docPr id="2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4757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hape 1" o:spid="_x0000_s1" style="position:absolute;left:0;text-align:left;z-index:-251656192;mso-wrap-distance-left:9.00pt;mso-wrap-distance-top:0.00pt;mso-wrap-distance-right:9.00pt;mso-wrap-distance-bottom:0.00pt;visibility:visible;" from="42.5pt,817.5pt" to="552.4pt,817.5pt" filled="f" strokecolor="#000000" strokeweight="0.50pt"/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jc w:val="left"/>
      <w:spacing w:line="14" w:lineRule="auto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4144" behindDoc="1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386715</wp:posOffset>
              </wp:positionV>
              <wp:extent cx="6475730" cy="0"/>
              <wp:effectExtent l="16510" t="15240" r="13335" b="13335"/>
              <wp:wrapNone/>
              <wp:docPr id="1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647573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hape 0" o:spid="_x0000_s0" style="position:absolute;left:0;text-align:left;z-index:-251654144;mso-wrap-distance-left:9.00pt;mso-wrap-distance-top:0.00pt;mso-wrap-distance-right:9.00pt;mso-wrap-distance-bottom:0.00pt;visibility:visible;" from="42.5pt,30.4pt" to="552.4pt,30.4pt" filled="f" strokecolor="#000000" strokeweight="1.50pt"/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80" w:hanging="480"/>
      </w:pPr>
    </w:lvl>
    <w:lvl w:ilvl="1">
      <w:start w:val="2"/>
      <w:numFmt w:val="decimal"/>
      <w:isLgl w:val="false"/>
      <w:suff w:val="tab"/>
      <w:lvlText w:val="%1.%2"/>
      <w:lvlJc w:val="left"/>
      <w:pPr>
        <w:ind w:left="622" w:hanging="48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004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146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648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79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292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434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76" w:hanging="144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390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42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26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6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2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98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98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40" w:hanging="180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00" w:hanging="112"/>
      </w:pPr>
      <w:rPr>
        <w:rFonts w:hint="default" w:ascii="Times New Roman" w:hAnsi="Times New Roman" w:eastAsia="Times New Roman" w:cs="Times New Roman"/>
        <w:spacing w:val="-5"/>
        <w:sz w:val="13"/>
        <w:szCs w:val="13"/>
      </w:rPr>
    </w:lvl>
    <w:lvl w:ilvl="1">
      <w:start w:val="1"/>
      <w:numFmt w:val="bullet"/>
      <w:isLgl w:val="false"/>
      <w:suff w:val="tab"/>
      <w:lvlText w:val="•"/>
      <w:lvlJc w:val="left"/>
      <w:pPr>
        <w:ind w:left="598" w:hanging="112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1096" w:hanging="112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1594" w:hanging="112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2092" w:hanging="112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2590" w:hanging="112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3088" w:hanging="112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3586" w:hanging="112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4084" w:hanging="112"/>
      </w:pPr>
      <w:rPr>
        <w:rFonts w:hint="default"/>
      </w:r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51" w:hanging="252"/>
        <w:jc w:val="left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351" w:hanging="252"/>
        <w:jc w:val="left"/>
      </w:pPr>
      <w:rPr>
        <w:rFonts w:hint="default" w:ascii="Times New Roman" w:hAnsi="Times New Roman" w:eastAsia="Times New Roman" w:cs="Times New Roman"/>
        <w:spacing w:val="-9"/>
        <w:sz w:val="13"/>
        <w:szCs w:val="13"/>
      </w:rPr>
    </w:lvl>
    <w:lvl w:ilvl="2">
      <w:start w:val="1"/>
      <w:numFmt w:val="bullet"/>
      <w:isLgl w:val="false"/>
      <w:suff w:val="tab"/>
      <w:lvlText w:val="•"/>
      <w:lvlJc w:val="left"/>
      <w:pPr>
        <w:ind w:left="1304" w:hanging="252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1776" w:hanging="252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2248" w:hanging="252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2720" w:hanging="252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3192" w:hanging="252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3664" w:hanging="252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4136" w:hanging="252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4"/>
      <w:numFmt w:val="decimal"/>
      <w:isLgl w:val="false"/>
      <w:suff w:val="tab"/>
      <w:lvlText w:val="%1.%2."/>
      <w:lvlJc w:val="left"/>
      <w:pPr>
        <w:ind w:left="540" w:hanging="540"/>
      </w:pPr>
    </w:lvl>
    <w:lvl w:ilvl="2">
      <w:start w:val="7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0" w:hanging="130"/>
        <w:jc w:val="left"/>
      </w:pPr>
      <w:rPr>
        <w:rFonts w:hint="default" w:ascii="Times New Roman" w:hAnsi="Times New Roman" w:eastAsia="Times New Roman" w:cs="Times New Roman"/>
        <w:b/>
        <w:bCs/>
        <w:spacing w:val="-4"/>
        <w:sz w:val="13"/>
        <w:szCs w:val="13"/>
      </w:rPr>
    </w:lvl>
    <w:lvl w:ilvl="1">
      <w:start w:val="1"/>
      <w:numFmt w:val="decimal"/>
      <w:isLgl w:val="false"/>
      <w:suff w:val="tab"/>
      <w:lvlText w:val="%1.%2."/>
      <w:lvlJc w:val="left"/>
      <w:pPr>
        <w:ind w:left="100" w:hanging="286"/>
        <w:jc w:val="left"/>
      </w:pPr>
      <w:rPr>
        <w:rFonts w:hint="default" w:ascii="Times New Roman" w:hAnsi="Times New Roman" w:eastAsia="Times New Roman" w:cs="Times New Roman"/>
        <w:spacing w:val="-11"/>
        <w:sz w:val="13"/>
        <w:szCs w:val="13"/>
      </w:rPr>
    </w:lvl>
    <w:lvl w:ilvl="2">
      <w:start w:val="1"/>
      <w:numFmt w:val="decimal"/>
      <w:isLgl w:val="false"/>
      <w:suff w:val="tab"/>
      <w:lvlText w:val="%1.%2.%3."/>
      <w:lvlJc w:val="left"/>
      <w:pPr>
        <w:ind w:left="425" w:hanging="325"/>
        <w:jc w:val="left"/>
      </w:pPr>
      <w:rPr>
        <w:rFonts w:hint="default" w:ascii="Times New Roman" w:hAnsi="Times New Roman" w:eastAsia="Times New Roman" w:cs="Times New Roman"/>
        <w:spacing w:val="-7"/>
        <w:sz w:val="13"/>
        <w:szCs w:val="13"/>
      </w:rPr>
    </w:lvl>
    <w:lvl w:ilvl="3">
      <w:start w:val="1"/>
      <w:numFmt w:val="bullet"/>
      <w:isLgl w:val="false"/>
      <w:suff w:val="tab"/>
      <w:lvlText w:val="•"/>
      <w:lvlJc w:val="left"/>
      <w:pPr>
        <w:ind w:left="420" w:hanging="325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500" w:hanging="325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365" w:hanging="325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230" w:hanging="325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96" w:hanging="325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-39" w:hanging="325"/>
      </w:pPr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rFonts w:ascii="Times New Roman" w:hAnsi="Times New Roman"/>
        <w:b w:val="0"/>
        <w:strike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27" w:hanging="228"/>
        <w:jc w:val="left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327" w:hanging="228"/>
        <w:jc w:val="left"/>
      </w:pPr>
      <w:rPr>
        <w:rFonts w:hint="default" w:ascii="Times New Roman" w:hAnsi="Times New Roman" w:eastAsia="Times New Roman" w:cs="Times New Roman"/>
        <w:spacing w:val="-4"/>
        <w:sz w:val="13"/>
        <w:szCs w:val="13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0" w:hanging="343"/>
        <w:jc w:val="left"/>
      </w:pPr>
      <w:rPr>
        <w:rFonts w:hint="default" w:ascii="Times New Roman" w:hAnsi="Times New Roman" w:eastAsia="Times New Roman" w:cs="Times New Roman"/>
        <w:spacing w:val="-16"/>
        <w:sz w:val="13"/>
        <w:szCs w:val="13"/>
      </w:rPr>
    </w:lvl>
    <w:lvl w:ilvl="3">
      <w:start w:val="1"/>
      <w:numFmt w:val="bullet"/>
      <w:isLgl w:val="false"/>
      <w:suff w:val="tab"/>
      <w:lvlText w:val="•"/>
      <w:lvlJc w:val="left"/>
      <w:pPr>
        <w:ind w:left="1362" w:hanging="343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1884" w:hanging="343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2405" w:hanging="343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2926" w:hanging="343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3448" w:hanging="343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3969" w:hanging="343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0" w:hanging="130"/>
        <w:jc w:val="left"/>
      </w:pPr>
      <w:rPr>
        <w:rFonts w:hint="default" w:ascii="Times New Roman" w:hAnsi="Times New Roman" w:eastAsia="Times New Roman" w:cs="Times New Roman"/>
        <w:b/>
        <w:bCs/>
        <w:spacing w:val="-5"/>
        <w:sz w:val="13"/>
        <w:szCs w:val="13"/>
      </w:rPr>
    </w:lvl>
    <w:lvl w:ilvl="1">
      <w:start w:val="1"/>
      <w:numFmt w:val="decimal"/>
      <w:isLgl w:val="false"/>
      <w:suff w:val="tab"/>
      <w:lvlText w:val="%1.%2."/>
      <w:lvlJc w:val="left"/>
      <w:pPr>
        <w:ind w:left="327" w:hanging="228"/>
        <w:jc w:val="left"/>
      </w:pPr>
      <w:rPr>
        <w:rFonts w:hint="default" w:ascii="Times New Roman" w:hAnsi="Times New Roman" w:eastAsia="Times New Roman" w:cs="Times New Roman"/>
        <w:spacing w:val="-5"/>
        <w:sz w:val="13"/>
        <w:szCs w:val="13"/>
      </w:rPr>
    </w:lvl>
    <w:lvl w:ilvl="2">
      <w:start w:val="1"/>
      <w:numFmt w:val="bullet"/>
      <w:isLgl w:val="false"/>
      <w:suff w:val="tab"/>
      <w:lvlText w:val="•"/>
      <w:lvlJc w:val="left"/>
      <w:pPr>
        <w:ind w:left="848" w:hanging="228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1377" w:hanging="228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1906" w:hanging="228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2435" w:hanging="228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2964" w:hanging="228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3493" w:hanging="228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4022" w:hanging="228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112"/>
      </w:pPr>
      <w:rPr>
        <w:rFonts w:hint="default" w:ascii="Times New Roman" w:hAnsi="Times New Roman" w:eastAsia="Times New Roman" w:cs="Times New Roman"/>
        <w:spacing w:val="-14"/>
        <w:sz w:val="13"/>
        <w:szCs w:val="13"/>
      </w:rPr>
    </w:lvl>
    <w:lvl w:ilvl="1">
      <w:start w:val="1"/>
      <w:numFmt w:val="bullet"/>
      <w:isLgl w:val="false"/>
      <w:suff w:val="tab"/>
      <w:lvlText w:val="•"/>
      <w:lvlJc w:val="left"/>
      <w:pPr>
        <w:ind w:left="591" w:hanging="112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1082" w:hanging="112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1573" w:hanging="112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2064" w:hanging="112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2556" w:hanging="112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3047" w:hanging="112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3538" w:hanging="112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4029" w:hanging="112"/>
      </w:pPr>
      <w:rPr>
        <w:rFonts w:hint="default"/>
      </w:r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540" w:hanging="540"/>
        <w:tabs>
          <w:tab w:val="num" w:pos="540" w:leader="none"/>
        </w:tabs>
      </w:pPr>
      <w:rPr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color w:val="auto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2">
    <w:multiLevelType w:val="hybridMultilevel"/>
    <w:lvl w:ilvl="0">
      <w:start w:val="3"/>
      <w:numFmt w:val="decimal"/>
      <w:pStyle w:val="730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</w:lvl>
    <w:lvl w:ilvl="1">
      <w:start w:val="1"/>
      <w:numFmt w:val="decimal"/>
      <w:pStyle w:val="731"/>
      <w:isLgl w:val="false"/>
      <w:suff w:val="tab"/>
      <w:lvlText w:val="%1.%2."/>
      <w:lvlJc w:val="left"/>
      <w:pPr>
        <w:ind w:left="540" w:hanging="540"/>
        <w:tabs>
          <w:tab w:val="num" w:pos="540" w:leader="none"/>
        </w:tabs>
      </w:pPr>
      <w:rPr>
        <w:b/>
        <w:sz w:val="22"/>
        <w:szCs w:val="22"/>
      </w:rPr>
    </w:lvl>
    <w:lvl w:ilvl="2">
      <w:start w:val="1"/>
      <w:numFmt w:val="decimal"/>
      <w:pStyle w:val="732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b w:val="0"/>
        <w:color w:val="auto"/>
      </w:rPr>
    </w:lvl>
    <w:lvl w:ilvl="3">
      <w:start w:val="1"/>
      <w:numFmt w:val="decimal"/>
      <w:pStyle w:val="733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  <w:tabs>
          <w:tab w:val="num" w:pos="54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540" w:hanging="540"/>
        <w:tabs>
          <w:tab w:val="num" w:pos="540" w:leader="none"/>
        </w:tabs>
      </w:pPr>
      <w:rPr>
        <w:b w:val="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b w:val="0"/>
        <w:color w:val="auto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100" w:hanging="232"/>
        <w:jc w:val="left"/>
      </w:pPr>
      <w:rPr>
        <w:rFonts w:hint="default"/>
      </w:rPr>
    </w:lvl>
    <w:lvl w:ilvl="1">
      <w:start w:val="6"/>
      <w:numFmt w:val="decimal"/>
      <w:isLgl w:val="false"/>
      <w:suff w:val="tab"/>
      <w:lvlText w:val="%1.%2."/>
      <w:lvlJc w:val="left"/>
      <w:pPr>
        <w:ind w:left="100" w:hanging="232"/>
        <w:jc w:val="left"/>
      </w:pPr>
      <w:rPr>
        <w:rFonts w:hint="default" w:ascii="Times New Roman" w:hAnsi="Times New Roman" w:eastAsia="Times New Roman" w:cs="Times New Roman"/>
        <w:sz w:val="13"/>
        <w:szCs w:val="13"/>
      </w:rPr>
    </w:lvl>
    <w:lvl w:ilvl="2">
      <w:start w:val="1"/>
      <w:numFmt w:val="bullet"/>
      <w:isLgl w:val="false"/>
      <w:suff w:val="tab"/>
      <w:lvlText w:val="•"/>
      <w:lvlJc w:val="left"/>
      <w:pPr>
        <w:ind w:left="1096" w:hanging="232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1594" w:hanging="232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2092" w:hanging="232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2590" w:hanging="232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3088" w:hanging="232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3586" w:hanging="232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4084" w:hanging="232"/>
      </w:pPr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84" w:hanging="360"/>
      </w:pPr>
      <w:rPr>
        <w:rFonts w:hint="default" w:ascii="Symbol" w:hAnsi="Symbol" w:cs="Symbol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230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024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744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6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84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904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62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344" w:hanging="360"/>
      </w:pPr>
      <w:rPr>
        <w:rFonts w:hint="default" w:ascii="Wingdings" w:hAnsi="Wingdings" w:cs="Wingdings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6"/>
  </w:num>
  <w:num w:numId="5">
    <w:abstractNumId w:val="7"/>
  </w:num>
  <w:num w:numId="6">
    <w:abstractNumId w:val="11"/>
  </w:num>
  <w:num w:numId="7">
    <w:abstractNumId w:val="0"/>
  </w:num>
  <w:num w:numId="8">
    <w:abstractNumId w:val="5"/>
  </w:num>
  <w:num w:numId="9">
    <w:abstractNumId w:val="1"/>
  </w:num>
  <w:num w:numId="10">
    <w:abstractNumId w:val="14"/>
  </w:num>
  <w:num w:numId="11">
    <w:abstractNumId w:val="2"/>
  </w:num>
  <w:num w:numId="12">
    <w:abstractNumId w:val="9"/>
  </w:num>
  <w:num w:numId="13">
    <w:abstractNumId w:val="15"/>
  </w:num>
  <w:num w:numId="14">
    <w:abstractNumId w:val="3"/>
  </w:num>
  <w:num w:numId="15">
    <w:abstractNumId w:val="8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39"/>
    <w:link w:val="73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39"/>
    <w:link w:val="73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39"/>
    <w:link w:val="73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39"/>
    <w:link w:val="73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39"/>
    <w:link w:val="73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39"/>
    <w:link w:val="73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39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39"/>
    <w:link w:val="73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39"/>
    <w:link w:val="73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39"/>
    <w:link w:val="885"/>
    <w:uiPriority w:val="10"/>
    <w:rPr>
      <w:sz w:val="48"/>
      <w:szCs w:val="48"/>
    </w:rPr>
  </w:style>
  <w:style w:type="character" w:styleId="37">
    <w:name w:val="Subtitle Char"/>
    <w:basedOn w:val="739"/>
    <w:link w:val="893"/>
    <w:uiPriority w:val="11"/>
    <w:rPr>
      <w:sz w:val="24"/>
      <w:szCs w:val="24"/>
    </w:rPr>
  </w:style>
  <w:style w:type="paragraph" w:styleId="38">
    <w:name w:val="Quote"/>
    <w:basedOn w:val="729"/>
    <w:next w:val="72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29"/>
    <w:next w:val="72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39"/>
    <w:link w:val="870"/>
    <w:uiPriority w:val="99"/>
  </w:style>
  <w:style w:type="character" w:styleId="45">
    <w:name w:val="Footer Char"/>
    <w:basedOn w:val="739"/>
    <w:link w:val="871"/>
    <w:uiPriority w:val="99"/>
  </w:style>
  <w:style w:type="character" w:styleId="47">
    <w:name w:val="Caption Char"/>
    <w:basedOn w:val="739"/>
    <w:link w:val="862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7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881"/>
    <w:uiPriority w:val="99"/>
    <w:rPr>
      <w:sz w:val="18"/>
    </w:rPr>
  </w:style>
  <w:style w:type="character" w:styleId="177">
    <w:name w:val="footnote reference"/>
    <w:basedOn w:val="739"/>
    <w:uiPriority w:val="99"/>
    <w:unhideWhenUsed/>
    <w:rPr>
      <w:vertAlign w:val="superscript"/>
    </w:rPr>
  </w:style>
  <w:style w:type="paragraph" w:styleId="178">
    <w:name w:val="endnote text"/>
    <w:basedOn w:val="72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39"/>
    <w:uiPriority w:val="99"/>
    <w:semiHidden/>
    <w:unhideWhenUsed/>
    <w:rPr>
      <w:vertAlign w:val="superscript"/>
    </w:rPr>
  </w:style>
  <w:style w:type="paragraph" w:styleId="181">
    <w:name w:val="toc 1"/>
    <w:basedOn w:val="729"/>
    <w:next w:val="72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29"/>
    <w:next w:val="72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29"/>
    <w:next w:val="72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29"/>
    <w:next w:val="72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29"/>
    <w:next w:val="72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29"/>
    <w:next w:val="72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29"/>
    <w:next w:val="72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29"/>
    <w:next w:val="72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29"/>
    <w:next w:val="72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29"/>
    <w:next w:val="729"/>
    <w:uiPriority w:val="99"/>
    <w:unhideWhenUsed/>
    <w:pPr>
      <w:spacing w:after="0" w:afterAutospacing="0"/>
    </w:pPr>
  </w:style>
  <w:style w:type="paragraph" w:styleId="729" w:default="1">
    <w:name w:val="Normal"/>
    <w:qFormat/>
    <w:rPr>
      <w:rFonts w:ascii="Times New Roman" w:hAnsi="Times New Roman" w:eastAsia="Times New Roman" w:cs="Times New Roman"/>
      <w:sz w:val="22"/>
      <w:szCs w:val="24"/>
      <w:lang w:eastAsia="ru-RU"/>
    </w:rPr>
  </w:style>
  <w:style w:type="paragraph" w:styleId="730">
    <w:name w:val="Heading 1"/>
    <w:basedOn w:val="729"/>
    <w:next w:val="729"/>
    <w:link w:val="742"/>
    <w:qFormat/>
    <w:pPr>
      <w:numPr>
        <w:ilvl w:val="0"/>
        <w:numId w:val="1"/>
      </w:numPr>
      <w:outlineLvl w:val="0"/>
    </w:pPr>
    <w:rPr>
      <w:bCs/>
    </w:rPr>
  </w:style>
  <w:style w:type="paragraph" w:styleId="731">
    <w:name w:val="Heading 2"/>
    <w:basedOn w:val="729"/>
    <w:next w:val="729"/>
    <w:qFormat/>
    <w:pPr>
      <w:numPr>
        <w:ilvl w:val="1"/>
        <w:numId w:val="1"/>
      </w:numPr>
      <w:jc w:val="both"/>
      <w:spacing w:before="120" w:after="120"/>
      <w:outlineLvl w:val="1"/>
    </w:pPr>
    <w:rPr>
      <w:iCs/>
    </w:rPr>
  </w:style>
  <w:style w:type="paragraph" w:styleId="732">
    <w:name w:val="Heading 3"/>
    <w:basedOn w:val="729"/>
    <w:next w:val="729"/>
    <w:qFormat/>
    <w:pPr>
      <w:numPr>
        <w:ilvl w:val="2"/>
        <w:numId w:val="1"/>
      </w:numPr>
      <w:jc w:val="both"/>
      <w:spacing w:before="120" w:after="120"/>
      <w:outlineLvl w:val="2"/>
    </w:pPr>
    <w:rPr>
      <w:bCs/>
    </w:rPr>
  </w:style>
  <w:style w:type="paragraph" w:styleId="733">
    <w:name w:val="Heading 4"/>
    <w:basedOn w:val="729"/>
    <w:next w:val="729"/>
    <w:link w:val="745"/>
    <w:qFormat/>
    <w:pPr>
      <w:numPr>
        <w:ilvl w:val="3"/>
        <w:numId w:val="1"/>
      </w:numPr>
      <w:jc w:val="both"/>
      <w:keepNext/>
      <w:spacing w:before="120"/>
      <w:tabs>
        <w:tab w:val="left" w:pos="360" w:leader="none"/>
        <w:tab w:val="clear" w:pos="720" w:leader="none"/>
      </w:tabs>
      <w:outlineLvl w:val="3"/>
    </w:pPr>
  </w:style>
  <w:style w:type="paragraph" w:styleId="734">
    <w:name w:val="Heading 5"/>
    <w:basedOn w:val="729"/>
    <w:next w:val="729"/>
    <w:link w:val="746"/>
    <w:qFormat/>
    <w:pPr>
      <w:jc w:val="both"/>
      <w:keepNext/>
      <w:tabs>
        <w:tab w:val="left" w:pos="1800" w:leader="none"/>
      </w:tabs>
      <w:outlineLvl w:val="4"/>
    </w:pPr>
    <w:rPr>
      <w:i/>
      <w:sz w:val="20"/>
    </w:rPr>
  </w:style>
  <w:style w:type="paragraph" w:styleId="735">
    <w:name w:val="Heading 6"/>
    <w:basedOn w:val="729"/>
    <w:next w:val="729"/>
    <w:link w:val="747"/>
    <w:qFormat/>
    <w:pPr>
      <w:keepNext/>
      <w:outlineLvl w:val="5"/>
    </w:pPr>
    <w:rPr>
      <w:b/>
      <w:bCs/>
      <w:lang w:eastAsia="en-US"/>
    </w:rPr>
  </w:style>
  <w:style w:type="paragraph" w:styleId="736">
    <w:name w:val="Heading 7"/>
    <w:basedOn w:val="729"/>
    <w:next w:val="729"/>
    <w:link w:val="748"/>
    <w:qFormat/>
    <w:pPr>
      <w:jc w:val="right"/>
      <w:keepNext/>
      <w:tabs>
        <w:tab w:val="left" w:pos="5400" w:leader="none"/>
      </w:tabs>
      <w:outlineLvl w:val="6"/>
    </w:pPr>
    <w:rPr>
      <w:b/>
    </w:rPr>
  </w:style>
  <w:style w:type="paragraph" w:styleId="737">
    <w:name w:val="Heading 8"/>
    <w:basedOn w:val="729"/>
    <w:next w:val="729"/>
    <w:link w:val="749"/>
    <w:qFormat/>
    <w:pPr>
      <w:keepNext/>
      <w:outlineLvl w:val="7"/>
    </w:pPr>
  </w:style>
  <w:style w:type="paragraph" w:styleId="738">
    <w:name w:val="Heading 9"/>
    <w:basedOn w:val="729"/>
    <w:next w:val="729"/>
    <w:link w:val="750"/>
    <w:qFormat/>
    <w:pPr>
      <w:jc w:val="center"/>
      <w:keepNext/>
      <w:outlineLvl w:val="8"/>
    </w:pPr>
    <w:rPr>
      <w:b/>
      <w:bCs/>
      <w:sz w:val="20"/>
    </w:rPr>
  </w:style>
  <w:style w:type="character" w:styleId="739" w:default="1">
    <w:name w:val="Default Paragraph Font"/>
    <w:uiPriority w:val="1"/>
    <w:semiHidden/>
    <w:unhideWhenUsed/>
  </w:style>
  <w:style w:type="table" w:styleId="7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1" w:default="1">
    <w:name w:val="No List"/>
    <w:uiPriority w:val="99"/>
    <w:semiHidden/>
    <w:unhideWhenUsed/>
  </w:style>
  <w:style w:type="character" w:styleId="742" w:customStyle="1">
    <w:name w:val="Заголовок 1 Знак"/>
    <w:basedOn w:val="739"/>
    <w:link w:val="730"/>
    <w:qFormat/>
    <w:rPr>
      <w:rFonts w:ascii="Times New Roman" w:hAnsi="Times New Roman" w:eastAsia="Times New Roman" w:cs="Times New Roman"/>
      <w:bCs/>
      <w:szCs w:val="24"/>
      <w:lang w:eastAsia="ru-RU"/>
    </w:rPr>
  </w:style>
  <w:style w:type="character" w:styleId="743" w:customStyle="1">
    <w:name w:val="Заголовок 2 Знак"/>
    <w:basedOn w:val="739"/>
    <w:link w:val="743"/>
    <w:qFormat/>
    <w:rPr>
      <w:rFonts w:ascii="Times New Roman" w:hAnsi="Times New Roman" w:eastAsia="Times New Roman" w:cs="Times New Roman"/>
      <w:iCs/>
      <w:szCs w:val="24"/>
      <w:lang w:eastAsia="ru-RU"/>
    </w:rPr>
  </w:style>
  <w:style w:type="character" w:styleId="744" w:customStyle="1">
    <w:name w:val="Заголовок 3 Знак"/>
    <w:basedOn w:val="739"/>
    <w:qFormat/>
    <w:rPr>
      <w:rFonts w:ascii="Times New Roman" w:hAnsi="Times New Roman" w:eastAsia="Times New Roman" w:cs="Times New Roman"/>
      <w:bCs/>
      <w:szCs w:val="24"/>
      <w:lang w:eastAsia="ru-RU"/>
    </w:rPr>
  </w:style>
  <w:style w:type="character" w:styleId="745" w:customStyle="1">
    <w:name w:val="Заголовок 4 Знак"/>
    <w:basedOn w:val="739"/>
    <w:link w:val="733"/>
    <w:qFormat/>
    <w:rPr>
      <w:rFonts w:ascii="Times New Roman" w:hAnsi="Times New Roman" w:eastAsia="Times New Roman" w:cs="Times New Roman"/>
      <w:szCs w:val="24"/>
      <w:lang w:eastAsia="ru-RU"/>
    </w:rPr>
  </w:style>
  <w:style w:type="character" w:styleId="746" w:customStyle="1">
    <w:name w:val="Заголовок 5 Знак"/>
    <w:basedOn w:val="739"/>
    <w:link w:val="734"/>
    <w:qFormat/>
    <w:rPr>
      <w:rFonts w:ascii="Times New Roman" w:hAnsi="Times New Roman" w:eastAsia="Times New Roman" w:cs="Times New Roman"/>
      <w:i/>
      <w:sz w:val="20"/>
      <w:szCs w:val="24"/>
      <w:lang w:eastAsia="ru-RU"/>
    </w:rPr>
  </w:style>
  <w:style w:type="character" w:styleId="747" w:customStyle="1">
    <w:name w:val="Заголовок 6 Знак"/>
    <w:basedOn w:val="739"/>
    <w:link w:val="735"/>
    <w:qFormat/>
    <w:rPr>
      <w:rFonts w:ascii="Times New Roman" w:hAnsi="Times New Roman" w:eastAsia="Times New Roman" w:cs="Times New Roman"/>
      <w:b/>
      <w:bCs/>
      <w:szCs w:val="24"/>
    </w:rPr>
  </w:style>
  <w:style w:type="character" w:styleId="748" w:customStyle="1">
    <w:name w:val="Заголовок 7 Знак"/>
    <w:basedOn w:val="739"/>
    <w:link w:val="736"/>
    <w:qFormat/>
    <w:rPr>
      <w:rFonts w:ascii="Times New Roman" w:hAnsi="Times New Roman" w:eastAsia="Times New Roman" w:cs="Times New Roman"/>
      <w:b/>
      <w:szCs w:val="24"/>
      <w:lang w:eastAsia="ru-RU"/>
    </w:rPr>
  </w:style>
  <w:style w:type="character" w:styleId="749" w:customStyle="1">
    <w:name w:val="Заголовок 8 Знак"/>
    <w:basedOn w:val="739"/>
    <w:link w:val="737"/>
    <w:qFormat/>
    <w:rPr>
      <w:rFonts w:ascii="Times New Roman" w:hAnsi="Times New Roman" w:eastAsia="Times New Roman" w:cs="Times New Roman"/>
      <w:szCs w:val="24"/>
      <w:lang w:eastAsia="ru-RU"/>
    </w:rPr>
  </w:style>
  <w:style w:type="character" w:styleId="750" w:customStyle="1">
    <w:name w:val="Заголовок 9 Знак"/>
    <w:basedOn w:val="739"/>
    <w:link w:val="738"/>
    <w:qFormat/>
    <w:rPr>
      <w:rFonts w:ascii="Times New Roman" w:hAnsi="Times New Roman" w:eastAsia="Times New Roman" w:cs="Times New Roman"/>
      <w:b/>
      <w:bCs/>
      <w:sz w:val="20"/>
      <w:szCs w:val="24"/>
      <w:lang w:eastAsia="ru-RU"/>
    </w:rPr>
  </w:style>
  <w:style w:type="character" w:styleId="751" w:customStyle="1">
    <w:name w:val="Основной текст с отступом 2 Знак"/>
    <w:basedOn w:val="739"/>
    <w:link w:val="758"/>
    <w:qFormat/>
    <w:rPr>
      <w:rFonts w:ascii="Times New Roman" w:hAnsi="Times New Roman" w:eastAsia="Times New Roman" w:cs="Times New Roman"/>
      <w:color w:val="ff0000"/>
      <w:szCs w:val="24"/>
      <w:lang w:eastAsia="ru-RU"/>
    </w:rPr>
  </w:style>
  <w:style w:type="character" w:styleId="752" w:customStyle="1">
    <w:name w:val="Основной текст с отступом Знак"/>
    <w:basedOn w:val="739"/>
    <w:qFormat/>
    <w:rPr>
      <w:rFonts w:ascii="Times New Roman" w:hAnsi="Times New Roman" w:eastAsia="Times New Roman" w:cs="Times New Roman"/>
      <w:color w:val="ff0000"/>
      <w:szCs w:val="24"/>
      <w:lang w:eastAsia="ru-RU"/>
    </w:rPr>
  </w:style>
  <w:style w:type="character" w:styleId="753" w:customStyle="1">
    <w:name w:val="Основной текст с отступом 3 Знак"/>
    <w:basedOn w:val="739"/>
    <w:link w:val="868"/>
    <w:qFormat/>
    <w:rPr>
      <w:rFonts w:ascii="Times New Roman" w:hAnsi="Times New Roman" w:eastAsia="Times New Roman" w:cs="Times New Roman"/>
      <w:szCs w:val="24"/>
      <w:lang w:eastAsia="ru-RU"/>
    </w:rPr>
  </w:style>
  <w:style w:type="character" w:styleId="754">
    <w:name w:val="page number"/>
    <w:basedOn w:val="739"/>
    <w:qFormat/>
  </w:style>
  <w:style w:type="character" w:styleId="755" w:customStyle="1">
    <w:name w:val="Верхний колонтитул Знак"/>
    <w:basedOn w:val="739"/>
    <w:qFormat/>
    <w:rPr>
      <w:rFonts w:ascii="Times New Roman" w:hAnsi="Times New Roman" w:eastAsia="Times New Roman" w:cs="Times New Roman"/>
      <w:szCs w:val="24"/>
      <w:lang w:eastAsia="ru-RU"/>
    </w:rPr>
  </w:style>
  <w:style w:type="character" w:styleId="756" w:customStyle="1">
    <w:name w:val="Нижний колонтитул Знак"/>
    <w:basedOn w:val="739"/>
    <w:qFormat/>
    <w:rPr>
      <w:rFonts w:ascii="Times New Roman" w:hAnsi="Times New Roman" w:eastAsia="Times New Roman" w:cs="Times New Roman"/>
      <w:szCs w:val="24"/>
      <w:lang w:eastAsia="ru-RU"/>
    </w:rPr>
  </w:style>
  <w:style w:type="character" w:styleId="757" w:customStyle="1">
    <w:name w:val="Основной текст Знак"/>
    <w:basedOn w:val="739"/>
    <w:qFormat/>
    <w:rPr>
      <w:rFonts w:ascii="Times New Roman" w:hAnsi="Times New Roman" w:eastAsia="Times New Roman" w:cs="Times New Roman"/>
      <w:sz w:val="20"/>
      <w:szCs w:val="24"/>
      <w:lang w:eastAsia="ru-RU"/>
    </w:rPr>
  </w:style>
  <w:style w:type="character" w:styleId="758" w:customStyle="1">
    <w:name w:val="Основной текст 2 Знак"/>
    <w:basedOn w:val="739"/>
    <w:link w:val="751"/>
    <w:qFormat/>
    <w:rPr>
      <w:rFonts w:ascii="Times New Roman" w:hAnsi="Times New Roman" w:eastAsia="Times New Roman" w:cs="Times New Roman"/>
      <w:szCs w:val="24"/>
      <w:lang w:eastAsia="ru-RU"/>
    </w:rPr>
  </w:style>
  <w:style w:type="character" w:styleId="759" w:customStyle="1">
    <w:name w:val="Основной текст 3 Знак"/>
    <w:basedOn w:val="739"/>
    <w:link w:val="759"/>
    <w:qFormat/>
    <w:rPr>
      <w:rFonts w:ascii="Times New Roman" w:hAnsi="Times New Roman" w:eastAsia="Times New Roman" w:cs="Times New Roman"/>
      <w:b/>
      <w:bCs/>
      <w:szCs w:val="24"/>
    </w:rPr>
  </w:style>
  <w:style w:type="character" w:styleId="760" w:customStyle="1">
    <w:name w:val="Текст сноски Знак"/>
    <w:basedOn w:val="73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61" w:customStyle="1">
    <w:name w:val="Название Знак"/>
    <w:basedOn w:val="739"/>
    <w:qFormat/>
    <w:rPr>
      <w:rFonts w:ascii="Times New Roman" w:hAnsi="Times New Roman" w:eastAsia="Times New Roman" w:cs="Times New Roman"/>
      <w:b/>
      <w:szCs w:val="24"/>
      <w:lang w:eastAsia="ru-RU"/>
    </w:rPr>
  </w:style>
  <w:style w:type="character" w:styleId="762" w:customStyle="1">
    <w:name w:val="Текст выноски Знак"/>
    <w:basedOn w:val="73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763" w:customStyle="1">
    <w:name w:val="Схема документа Знак"/>
    <w:basedOn w:val="739"/>
    <w:semiHidden/>
    <w:qFormat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character" w:styleId="764" w:customStyle="1">
    <w:name w:val="Интернет-ссылка"/>
    <w:basedOn w:val="739"/>
    <w:rPr>
      <w:color w:val="0000ff"/>
      <w:u w:val="single"/>
    </w:rPr>
  </w:style>
  <w:style w:type="character" w:styleId="765" w:customStyle="1">
    <w:name w:val="Текст примечания Знак"/>
    <w:basedOn w:val="73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66" w:customStyle="1">
    <w:name w:val="Подзаголовок Знак"/>
    <w:basedOn w:val="739"/>
    <w:qFormat/>
    <w:rPr>
      <w:rFonts w:ascii="Times New Roman" w:hAnsi="Times New Roman" w:eastAsia="Times New Roman" w:cs="Times New Roman"/>
      <w:b/>
      <w:szCs w:val="20"/>
      <w:lang w:eastAsia="ru-RU"/>
    </w:rPr>
  </w:style>
  <w:style w:type="character" w:styleId="767" w:customStyle="1">
    <w:name w:val="Тема примечания Знак"/>
    <w:basedOn w:val="765"/>
    <w:semiHidden/>
    <w:qFormat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768">
    <w:name w:val="FollowedHyperlink"/>
    <w:basedOn w:val="739"/>
    <w:qFormat/>
    <w:rPr>
      <w:color w:val="800080"/>
      <w:u w:val="single"/>
    </w:rPr>
  </w:style>
  <w:style w:type="character" w:styleId="769" w:customStyle="1">
    <w:name w:val="Приложение № Знак"/>
    <w:basedOn w:val="742"/>
    <w:qFormat/>
    <w:rPr>
      <w:rFonts w:ascii="Times New Roman" w:hAnsi="Times New Roman" w:eastAsia="Times New Roman" w:cs="Times New Roman"/>
      <w:b/>
      <w:bCs/>
      <w:szCs w:val="20"/>
      <w:lang w:eastAsia="ru-RU"/>
    </w:rPr>
  </w:style>
  <w:style w:type="character" w:styleId="770">
    <w:name w:val="Strong"/>
    <w:basedOn w:val="739"/>
    <w:qFormat/>
    <w:rPr>
      <w:b/>
      <w:bCs/>
    </w:rPr>
  </w:style>
  <w:style w:type="character" w:styleId="771" w:customStyle="1">
    <w:name w:val="apple-converted-space"/>
    <w:qFormat/>
  </w:style>
  <w:style w:type="character" w:styleId="772">
    <w:name w:val="annotation reference"/>
    <w:basedOn w:val="739"/>
    <w:semiHidden/>
    <w:unhideWhenUsed/>
    <w:qFormat/>
    <w:rPr>
      <w:sz w:val="16"/>
      <w:szCs w:val="16"/>
    </w:rPr>
  </w:style>
  <w:style w:type="character" w:styleId="773" w:customStyle="1">
    <w:name w:val="rvts12"/>
    <w:qFormat/>
    <w:rPr>
      <w:rFonts w:ascii="Tahoma" w:hAnsi="Tahoma" w:cs="Tahoma"/>
    </w:rPr>
  </w:style>
  <w:style w:type="character" w:styleId="774" w:customStyle="1">
    <w:name w:val="Стандартный HTML Знак"/>
    <w:basedOn w:val="739"/>
    <w:link w:val="774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75" w:customStyle="1">
    <w:name w:val="Основной текст1"/>
    <w:qFormat/>
    <w:rPr>
      <w:rFonts w:ascii="Trebuchet MS" w:hAnsi="Trebuchet MS" w:eastAsia="Trebuchet MS" w:cs="Trebuchet MS"/>
      <w:b w:val="0"/>
      <w:bCs w:val="0"/>
      <w:i w:val="0"/>
      <w:iCs w:val="0"/>
      <w:caps w:val="0"/>
      <w:smallCaps w:val="0"/>
      <w:strike w:val="0"/>
      <w:color w:val="000000"/>
      <w:spacing w:val="0"/>
      <w:sz w:val="16"/>
      <w:szCs w:val="16"/>
      <w:u w:val="none"/>
      <w:lang w:val="ru-RU" w:eastAsia="ru-RU" w:bidi="ru-RU"/>
    </w:rPr>
  </w:style>
  <w:style w:type="character" w:styleId="776" w:customStyle="1">
    <w:name w:val="ListLabel 1"/>
    <w:qFormat/>
    <w:rPr>
      <w:b/>
      <w:bCs/>
      <w:sz w:val="22"/>
    </w:rPr>
  </w:style>
  <w:style w:type="character" w:styleId="777" w:customStyle="1">
    <w:name w:val="ListLabel 2"/>
    <w:qFormat/>
    <w:rPr>
      <w:b/>
      <w:sz w:val="22"/>
      <w:szCs w:val="22"/>
    </w:rPr>
  </w:style>
  <w:style w:type="character" w:styleId="778" w:customStyle="1">
    <w:name w:val="ListLabel 3"/>
    <w:qFormat/>
    <w:rPr>
      <w:sz w:val="22"/>
      <w:szCs w:val="22"/>
    </w:rPr>
  </w:style>
  <w:style w:type="character" w:styleId="779" w:customStyle="1">
    <w:name w:val="ListLabel 4"/>
    <w:qFormat/>
    <w:rPr>
      <w:sz w:val="22"/>
    </w:rPr>
  </w:style>
  <w:style w:type="character" w:styleId="780" w:customStyle="1">
    <w:name w:val="ListLabel 5"/>
    <w:qFormat/>
    <w:rPr>
      <w:rFonts w:cs="Courier New"/>
    </w:rPr>
  </w:style>
  <w:style w:type="character" w:styleId="781" w:customStyle="1">
    <w:name w:val="ListLabel 6"/>
    <w:qFormat/>
    <w:rPr>
      <w:rFonts w:cs="Courier New"/>
    </w:rPr>
  </w:style>
  <w:style w:type="character" w:styleId="782" w:customStyle="1">
    <w:name w:val="ListLabel 7"/>
    <w:qFormat/>
    <w:rPr>
      <w:rFonts w:cs="Courier New"/>
    </w:rPr>
  </w:style>
  <w:style w:type="character" w:styleId="783" w:customStyle="1">
    <w:name w:val="ListLabel 8"/>
    <w:qFormat/>
    <w:rPr>
      <w:rFonts w:cs="Courier New"/>
    </w:rPr>
  </w:style>
  <w:style w:type="character" w:styleId="784" w:customStyle="1">
    <w:name w:val="ListLabel 9"/>
    <w:qFormat/>
    <w:rPr>
      <w:rFonts w:cs="Courier New"/>
    </w:rPr>
  </w:style>
  <w:style w:type="character" w:styleId="785" w:customStyle="1">
    <w:name w:val="ListLabel 10"/>
    <w:qFormat/>
    <w:rPr>
      <w:rFonts w:cs="Courier New"/>
    </w:rPr>
  </w:style>
  <w:style w:type="character" w:styleId="786" w:customStyle="1">
    <w:name w:val="ListLabel 11"/>
    <w:qFormat/>
    <w:rPr>
      <w:rFonts w:cs="Courier New"/>
    </w:rPr>
  </w:style>
  <w:style w:type="character" w:styleId="787" w:customStyle="1">
    <w:name w:val="ListLabel 12"/>
    <w:qFormat/>
    <w:rPr>
      <w:rFonts w:cs="Courier New"/>
    </w:rPr>
  </w:style>
  <w:style w:type="character" w:styleId="788" w:customStyle="1">
    <w:name w:val="ListLabel 13"/>
    <w:qFormat/>
    <w:rPr>
      <w:rFonts w:cs="Courier New"/>
    </w:rPr>
  </w:style>
  <w:style w:type="character" w:styleId="789" w:customStyle="1">
    <w:name w:val="ListLabel 14"/>
    <w:qFormat/>
    <w:rPr>
      <w:rFonts w:cs="Courier New"/>
    </w:rPr>
  </w:style>
  <w:style w:type="character" w:styleId="790" w:customStyle="1">
    <w:name w:val="ListLabel 15"/>
    <w:qFormat/>
    <w:rPr>
      <w:rFonts w:cs="Courier New"/>
    </w:rPr>
  </w:style>
  <w:style w:type="character" w:styleId="791" w:customStyle="1">
    <w:name w:val="ListLabel 16"/>
    <w:qFormat/>
    <w:rPr>
      <w:rFonts w:cs="Courier New"/>
    </w:rPr>
  </w:style>
  <w:style w:type="character" w:styleId="792" w:customStyle="1">
    <w:name w:val="ListLabel 17"/>
    <w:qFormat/>
    <w:rPr>
      <w:color w:val="auto"/>
    </w:rPr>
  </w:style>
  <w:style w:type="character" w:styleId="793" w:customStyle="1">
    <w:name w:val="ListLabel 18"/>
    <w:qFormat/>
    <w:rPr>
      <w:sz w:val="18"/>
    </w:rPr>
  </w:style>
  <w:style w:type="character" w:styleId="794" w:customStyle="1">
    <w:name w:val="ListLabel 19"/>
    <w:qFormat/>
    <w:rPr>
      <w:sz w:val="18"/>
    </w:rPr>
  </w:style>
  <w:style w:type="character" w:styleId="795" w:customStyle="1">
    <w:name w:val="ListLabel 20"/>
    <w:qFormat/>
    <w:rPr>
      <w:b/>
      <w:sz w:val="22"/>
      <w:szCs w:val="22"/>
    </w:rPr>
  </w:style>
  <w:style w:type="character" w:styleId="796" w:customStyle="1">
    <w:name w:val="ListLabel 21"/>
    <w:qFormat/>
    <w:rPr>
      <w:b w:val="0"/>
      <w:color w:val="auto"/>
    </w:rPr>
  </w:style>
  <w:style w:type="character" w:styleId="797" w:customStyle="1">
    <w:name w:val="ListLabel 22"/>
    <w:qFormat/>
    <w:rPr>
      <w:color w:val="auto"/>
    </w:rPr>
  </w:style>
  <w:style w:type="character" w:styleId="798" w:customStyle="1">
    <w:name w:val="ListLabel 23"/>
    <w:qFormat/>
    <w:rPr>
      <w:sz w:val="22"/>
      <w:szCs w:val="22"/>
    </w:rPr>
  </w:style>
  <w:style w:type="character" w:styleId="799" w:customStyle="1">
    <w:name w:val="ListLabel 24"/>
    <w:qFormat/>
    <w:rPr>
      <w:color w:val="auto"/>
    </w:rPr>
  </w:style>
  <w:style w:type="character" w:styleId="800" w:customStyle="1">
    <w:name w:val="ListLabel 25"/>
    <w:qFormat/>
    <w:rPr>
      <w:sz w:val="22"/>
      <w:szCs w:val="22"/>
    </w:rPr>
  </w:style>
  <w:style w:type="character" w:styleId="801" w:customStyle="1">
    <w:name w:val="ListLabel 26"/>
    <w:qFormat/>
    <w:rPr>
      <w:color w:val="auto"/>
    </w:rPr>
  </w:style>
  <w:style w:type="character" w:styleId="802" w:customStyle="1">
    <w:name w:val="ListLabel 27"/>
    <w:qFormat/>
    <w:rPr>
      <w:sz w:val="22"/>
      <w:szCs w:val="22"/>
    </w:rPr>
  </w:style>
  <w:style w:type="character" w:styleId="803" w:customStyle="1">
    <w:name w:val="ListLabel 28"/>
    <w:qFormat/>
    <w:rPr>
      <w:color w:val="auto"/>
    </w:rPr>
  </w:style>
  <w:style w:type="character" w:styleId="804" w:customStyle="1">
    <w:name w:val="ListLabel 29"/>
    <w:qFormat/>
    <w:rPr>
      <w:sz w:val="22"/>
      <w:szCs w:val="22"/>
    </w:rPr>
  </w:style>
  <w:style w:type="character" w:styleId="805" w:customStyle="1">
    <w:name w:val="ListLabel 30"/>
    <w:qFormat/>
    <w:rPr>
      <w:color w:val="auto"/>
    </w:rPr>
  </w:style>
  <w:style w:type="character" w:styleId="806" w:customStyle="1">
    <w:name w:val="ListLabel 31"/>
    <w:qFormat/>
    <w:rPr>
      <w:sz w:val="22"/>
      <w:szCs w:val="22"/>
    </w:rPr>
  </w:style>
  <w:style w:type="character" w:styleId="807" w:customStyle="1">
    <w:name w:val="ListLabel 32"/>
    <w:qFormat/>
    <w:rPr>
      <w:color w:val="auto"/>
    </w:rPr>
  </w:style>
  <w:style w:type="character" w:styleId="808" w:customStyle="1">
    <w:name w:val="ListLabel 33"/>
    <w:qFormat/>
    <w:rPr>
      <w:rFonts w:cs="Courier New"/>
    </w:rPr>
  </w:style>
  <w:style w:type="character" w:styleId="809" w:customStyle="1">
    <w:name w:val="ListLabel 34"/>
    <w:qFormat/>
    <w:rPr>
      <w:rFonts w:cs="Courier New"/>
    </w:rPr>
  </w:style>
  <w:style w:type="character" w:styleId="810" w:customStyle="1">
    <w:name w:val="ListLabel 35"/>
    <w:qFormat/>
    <w:rPr>
      <w:rFonts w:cs="Courier New"/>
    </w:rPr>
  </w:style>
  <w:style w:type="character" w:styleId="811" w:customStyle="1">
    <w:name w:val="ListLabel 36"/>
    <w:qFormat/>
    <w:rPr>
      <w:color w:val="auto"/>
    </w:rPr>
  </w:style>
  <w:style w:type="character" w:styleId="812" w:customStyle="1">
    <w:name w:val="ListLabel 37"/>
    <w:qFormat/>
    <w:rPr>
      <w:color w:val="auto"/>
    </w:rPr>
  </w:style>
  <w:style w:type="character" w:styleId="813" w:customStyle="1">
    <w:name w:val="ListLabel 38"/>
    <w:qFormat/>
    <w:rPr>
      <w:rFonts w:cs="Courier New"/>
    </w:rPr>
  </w:style>
  <w:style w:type="character" w:styleId="814" w:customStyle="1">
    <w:name w:val="ListLabel 39"/>
    <w:qFormat/>
    <w:rPr>
      <w:rFonts w:cs="Courier New"/>
    </w:rPr>
  </w:style>
  <w:style w:type="character" w:styleId="815" w:customStyle="1">
    <w:name w:val="ListLabel 40"/>
    <w:qFormat/>
    <w:rPr>
      <w:rFonts w:cs="Courier New"/>
    </w:rPr>
  </w:style>
  <w:style w:type="character" w:styleId="816" w:customStyle="1">
    <w:name w:val="ListLabel 41"/>
    <w:qFormat/>
    <w:rPr>
      <w:color w:val="auto"/>
    </w:rPr>
  </w:style>
  <w:style w:type="character" w:styleId="817" w:customStyle="1">
    <w:name w:val="ListLabel 42"/>
    <w:qFormat/>
    <w:rPr>
      <w:rFonts w:cs="Courier New"/>
    </w:rPr>
  </w:style>
  <w:style w:type="character" w:styleId="818" w:customStyle="1">
    <w:name w:val="ListLabel 43"/>
    <w:qFormat/>
    <w:rPr>
      <w:rFonts w:cs="Courier New"/>
    </w:rPr>
  </w:style>
  <w:style w:type="character" w:styleId="819" w:customStyle="1">
    <w:name w:val="ListLabel 44"/>
    <w:qFormat/>
    <w:rPr>
      <w:rFonts w:cs="Courier New"/>
    </w:rPr>
  </w:style>
  <w:style w:type="character" w:styleId="820" w:customStyle="1">
    <w:name w:val="ListLabel 45"/>
    <w:qFormat/>
    <w:rPr>
      <w:color w:val="auto"/>
    </w:rPr>
  </w:style>
  <w:style w:type="character" w:styleId="821" w:customStyle="1">
    <w:name w:val="ListLabel 46"/>
    <w:qFormat/>
    <w:rPr>
      <w:rFonts w:cs="Courier New"/>
    </w:rPr>
  </w:style>
  <w:style w:type="character" w:styleId="822" w:customStyle="1">
    <w:name w:val="ListLabel 47"/>
    <w:qFormat/>
    <w:rPr>
      <w:rFonts w:cs="Courier New"/>
    </w:rPr>
  </w:style>
  <w:style w:type="character" w:styleId="823" w:customStyle="1">
    <w:name w:val="ListLabel 48"/>
    <w:qFormat/>
    <w:rPr>
      <w:rFonts w:cs="Courier New"/>
    </w:rPr>
  </w:style>
  <w:style w:type="character" w:styleId="824" w:customStyle="1">
    <w:name w:val="ListLabel 49"/>
    <w:qFormat/>
    <w:rPr>
      <w:b/>
    </w:rPr>
  </w:style>
  <w:style w:type="character" w:styleId="825" w:customStyle="1">
    <w:name w:val="ListLabel 50"/>
    <w:qFormat/>
    <w:rPr>
      <w:i/>
      <w:sz w:val="22"/>
    </w:rPr>
  </w:style>
  <w:style w:type="character" w:styleId="826" w:customStyle="1">
    <w:name w:val="ListLabel 51"/>
    <w:qFormat/>
    <w:rPr>
      <w:rFonts w:cs="Courier New"/>
    </w:rPr>
  </w:style>
  <w:style w:type="character" w:styleId="827" w:customStyle="1">
    <w:name w:val="ListLabel 52"/>
    <w:qFormat/>
    <w:rPr>
      <w:rFonts w:cs="Courier New"/>
    </w:rPr>
  </w:style>
  <w:style w:type="character" w:styleId="828" w:customStyle="1">
    <w:name w:val="ListLabel 53"/>
    <w:qFormat/>
    <w:rPr>
      <w:rFonts w:cs="Courier New"/>
    </w:rPr>
  </w:style>
  <w:style w:type="character" w:styleId="829" w:customStyle="1">
    <w:name w:val="ListLabel 54"/>
    <w:qFormat/>
    <w:rPr>
      <w:sz w:val="24"/>
      <w:szCs w:val="24"/>
    </w:rPr>
  </w:style>
  <w:style w:type="character" w:styleId="830" w:customStyle="1">
    <w:name w:val="ListLabel 55"/>
    <w:qFormat/>
    <w:rPr>
      <w:rFonts w:eastAsia="Times New Roman" w:cs="Times New Roman"/>
    </w:rPr>
  </w:style>
  <w:style w:type="character" w:styleId="831" w:customStyle="1">
    <w:name w:val="ListLabel 56"/>
    <w:qFormat/>
    <w:rPr>
      <w:rFonts w:eastAsia="Times New Roman" w:cs="Times New Roman"/>
    </w:rPr>
  </w:style>
  <w:style w:type="character" w:styleId="832" w:customStyle="1">
    <w:name w:val="ListLabel 57"/>
    <w:qFormat/>
    <w:rPr>
      <w:color w:val="000000"/>
    </w:rPr>
  </w:style>
  <w:style w:type="character" w:styleId="833" w:customStyle="1">
    <w:name w:val="ListLabel 58"/>
    <w:qFormat/>
    <w:rPr>
      <w:rFonts w:cs="Courier New"/>
    </w:rPr>
  </w:style>
  <w:style w:type="character" w:styleId="834" w:customStyle="1">
    <w:name w:val="ListLabel 59"/>
    <w:qFormat/>
    <w:rPr>
      <w:rFonts w:cs="Courier New"/>
    </w:rPr>
  </w:style>
  <w:style w:type="character" w:styleId="835" w:customStyle="1">
    <w:name w:val="ListLabel 60"/>
    <w:qFormat/>
    <w:rPr>
      <w:rFonts w:cs="Courier New"/>
    </w:rPr>
  </w:style>
  <w:style w:type="character" w:styleId="836" w:customStyle="1">
    <w:name w:val="ListLabel 61"/>
    <w:qFormat/>
    <w:rPr>
      <w:rFonts w:cs="Courier New"/>
    </w:rPr>
  </w:style>
  <w:style w:type="character" w:styleId="837" w:customStyle="1">
    <w:name w:val="ListLabel 62"/>
    <w:qFormat/>
    <w:rPr>
      <w:rFonts w:cs="Courier New"/>
    </w:rPr>
  </w:style>
  <w:style w:type="character" w:styleId="838" w:customStyle="1">
    <w:name w:val="ListLabel 63"/>
    <w:qFormat/>
    <w:rPr>
      <w:rFonts w:cs="Courier New"/>
    </w:rPr>
  </w:style>
  <w:style w:type="character" w:styleId="839" w:customStyle="1">
    <w:name w:val="ListLabel 64"/>
    <w:qFormat/>
    <w:rPr>
      <w:rFonts w:ascii="Times New Roman" w:hAnsi="Times New Roman"/>
      <w:b/>
      <w:strike w:val="0"/>
    </w:rPr>
  </w:style>
  <w:style w:type="character" w:styleId="840" w:customStyle="1">
    <w:name w:val="ListLabel 65"/>
    <w:qFormat/>
    <w:rPr>
      <w:sz w:val="22"/>
      <w:szCs w:val="22"/>
    </w:rPr>
  </w:style>
  <w:style w:type="character" w:styleId="841" w:customStyle="1">
    <w:name w:val="ListLabel 66"/>
    <w:qFormat/>
    <w:rPr>
      <w:color w:val="auto"/>
    </w:rPr>
  </w:style>
  <w:style w:type="character" w:styleId="842" w:customStyle="1">
    <w:name w:val="ListLabel 67"/>
    <w:qFormat/>
    <w:rPr>
      <w:b/>
      <w:sz w:val="22"/>
      <w:szCs w:val="22"/>
    </w:rPr>
  </w:style>
  <w:style w:type="character" w:styleId="843" w:customStyle="1">
    <w:name w:val="ListLabel 68"/>
    <w:qFormat/>
    <w:rPr>
      <w:b w:val="0"/>
      <w:color w:val="auto"/>
    </w:rPr>
  </w:style>
  <w:style w:type="character" w:styleId="844" w:customStyle="1">
    <w:name w:val="ListLabel 69"/>
    <w:qFormat/>
    <w:rPr>
      <w:b/>
      <w:sz w:val="22"/>
      <w:szCs w:val="22"/>
    </w:rPr>
  </w:style>
  <w:style w:type="character" w:styleId="845" w:customStyle="1">
    <w:name w:val="ListLabel 70"/>
    <w:qFormat/>
    <w:rPr>
      <w:b w:val="0"/>
      <w:color w:val="auto"/>
    </w:rPr>
  </w:style>
  <w:style w:type="character" w:styleId="846" w:customStyle="1">
    <w:name w:val="ListLabel 71"/>
    <w:qFormat/>
    <w:rPr>
      <w:color w:val="000000"/>
    </w:rPr>
  </w:style>
  <w:style w:type="character" w:styleId="847" w:customStyle="1">
    <w:name w:val="ListLabel 72"/>
    <w:qFormat/>
    <w:rPr>
      <w:rFonts w:ascii="Times New Roman" w:hAnsi="Times New Roman" w:cs="Symbol"/>
      <w:b/>
    </w:rPr>
  </w:style>
  <w:style w:type="character" w:styleId="848" w:customStyle="1">
    <w:name w:val="ListLabel 73"/>
    <w:qFormat/>
    <w:rPr>
      <w:rFonts w:cs="Courier New"/>
    </w:rPr>
  </w:style>
  <w:style w:type="character" w:styleId="849" w:customStyle="1">
    <w:name w:val="ListLabel 74"/>
    <w:qFormat/>
    <w:rPr>
      <w:rFonts w:cs="Wingdings"/>
    </w:rPr>
  </w:style>
  <w:style w:type="character" w:styleId="850" w:customStyle="1">
    <w:name w:val="ListLabel 75"/>
    <w:qFormat/>
    <w:rPr>
      <w:rFonts w:cs="Symbol"/>
    </w:rPr>
  </w:style>
  <w:style w:type="character" w:styleId="851" w:customStyle="1">
    <w:name w:val="ListLabel 76"/>
    <w:qFormat/>
    <w:rPr>
      <w:rFonts w:cs="Courier New"/>
    </w:rPr>
  </w:style>
  <w:style w:type="character" w:styleId="852" w:customStyle="1">
    <w:name w:val="ListLabel 77"/>
    <w:qFormat/>
    <w:rPr>
      <w:rFonts w:cs="Wingdings"/>
    </w:rPr>
  </w:style>
  <w:style w:type="character" w:styleId="853" w:customStyle="1">
    <w:name w:val="ListLabel 78"/>
    <w:qFormat/>
    <w:rPr>
      <w:rFonts w:cs="Symbol"/>
    </w:rPr>
  </w:style>
  <w:style w:type="character" w:styleId="854" w:customStyle="1">
    <w:name w:val="ListLabel 79"/>
    <w:qFormat/>
    <w:rPr>
      <w:rFonts w:cs="Courier New"/>
    </w:rPr>
  </w:style>
  <w:style w:type="character" w:styleId="855" w:customStyle="1">
    <w:name w:val="ListLabel 80"/>
    <w:qFormat/>
    <w:rPr>
      <w:rFonts w:cs="Wingdings"/>
    </w:rPr>
  </w:style>
  <w:style w:type="character" w:styleId="856" w:customStyle="1">
    <w:name w:val="ListLabel 81"/>
    <w:qFormat/>
    <w:rPr>
      <w:rFonts w:ascii="Times New Roman" w:hAnsi="Times New Roman"/>
      <w:b/>
      <w:strike w:val="0"/>
    </w:rPr>
  </w:style>
  <w:style w:type="character" w:styleId="857" w:customStyle="1">
    <w:name w:val="ListLabel 82"/>
    <w:qFormat/>
    <w:rPr>
      <w:sz w:val="22"/>
      <w:szCs w:val="22"/>
    </w:rPr>
  </w:style>
  <w:style w:type="character" w:styleId="858" w:customStyle="1">
    <w:name w:val="ListLabel 83"/>
    <w:qFormat/>
    <w:rPr>
      <w:color w:val="auto"/>
    </w:rPr>
  </w:style>
  <w:style w:type="paragraph" w:styleId="859" w:customStyle="1">
    <w:name w:val="Заголовок1"/>
    <w:basedOn w:val="729"/>
    <w:next w:val="860"/>
    <w:qFormat/>
    <w:pPr>
      <w:keepNext/>
      <w:spacing w:before="240" w:after="120"/>
    </w:pPr>
    <w:rPr>
      <w:rFonts w:ascii="Liberation Sans" w:hAnsi="Liberation Sans" w:eastAsia="Microsoft YaHei" w:cs="Noto Sans Devanagari"/>
      <w:sz w:val="28"/>
      <w:szCs w:val="28"/>
    </w:rPr>
  </w:style>
  <w:style w:type="paragraph" w:styleId="860">
    <w:name w:val="Body Text"/>
    <w:basedOn w:val="729"/>
    <w:pPr>
      <w:jc w:val="both"/>
    </w:pPr>
    <w:rPr>
      <w:sz w:val="20"/>
    </w:rPr>
  </w:style>
  <w:style w:type="paragraph" w:styleId="861">
    <w:name w:val="List"/>
    <w:basedOn w:val="729"/>
    <w:pPr>
      <w:ind w:left="720" w:firstLine="1548"/>
      <w:tabs>
        <w:tab w:val="left" w:pos="2268" w:leader="none"/>
      </w:tabs>
    </w:pPr>
  </w:style>
  <w:style w:type="paragraph" w:styleId="862">
    <w:name w:val="Caption"/>
    <w:basedOn w:val="729"/>
    <w:qFormat/>
    <w:pPr>
      <w:jc w:val="center"/>
    </w:pPr>
    <w:rPr>
      <w:b/>
      <w:sz w:val="28"/>
    </w:rPr>
  </w:style>
  <w:style w:type="paragraph" w:styleId="863">
    <w:name w:val="index heading"/>
    <w:basedOn w:val="729"/>
    <w:qFormat/>
    <w:pPr>
      <w:suppressLineNumbers/>
    </w:pPr>
    <w:rPr>
      <w:rFonts w:cs="Noto Sans Devanagari"/>
    </w:rPr>
  </w:style>
  <w:style w:type="paragraph" w:styleId="864" w:customStyle="1">
    <w:name w:val="Договор"/>
    <w:basedOn w:val="865"/>
    <w:qFormat/>
    <w:pPr>
      <w:ind w:firstLine="720"/>
      <w:jc w:val="both"/>
      <w:spacing w:line="360" w:lineRule="auto"/>
    </w:pPr>
    <w:rPr>
      <w:sz w:val="22"/>
    </w:rPr>
  </w:style>
  <w:style w:type="paragraph" w:styleId="865" w:customStyle="1">
    <w:name w:val="Обычный1"/>
    <w:qFormat/>
    <w:rPr>
      <w:rFonts w:ascii="Times New Roman" w:hAnsi="Times New Roman" w:eastAsia="Times New Roman" w:cs="Times New Roman"/>
      <w:szCs w:val="20"/>
      <w:lang w:eastAsia="ru-RU"/>
    </w:rPr>
  </w:style>
  <w:style w:type="paragraph" w:styleId="866">
    <w:name w:val="Body Text Indent 2"/>
    <w:basedOn w:val="729"/>
    <w:link w:val="869"/>
    <w:qFormat/>
    <w:pPr>
      <w:ind w:left="720" w:hanging="720"/>
    </w:pPr>
    <w:rPr>
      <w:color w:val="ff0000"/>
    </w:rPr>
  </w:style>
  <w:style w:type="paragraph" w:styleId="867">
    <w:name w:val="Body Text Indent"/>
    <w:basedOn w:val="729"/>
    <w:pPr>
      <w:ind w:left="720" w:hanging="720"/>
      <w:jc w:val="both"/>
    </w:pPr>
    <w:rPr>
      <w:color w:val="ff0000"/>
    </w:rPr>
  </w:style>
  <w:style w:type="paragraph" w:styleId="868">
    <w:name w:val="Body Text Indent 3"/>
    <w:basedOn w:val="729"/>
    <w:link w:val="753"/>
    <w:qFormat/>
    <w:pPr>
      <w:ind w:left="720"/>
      <w:jc w:val="both"/>
    </w:pPr>
  </w:style>
  <w:style w:type="paragraph" w:styleId="869" w:customStyle="1">
    <w:name w:val="Основной текст с отступом 2 Знак1"/>
    <w:basedOn w:val="729"/>
    <w:next w:val="729"/>
    <w:link w:val="866"/>
    <w:qFormat/>
    <w:pPr>
      <w:ind w:left="540" w:hanging="540"/>
      <w:jc w:val="both"/>
      <w:tabs>
        <w:tab w:val="left" w:pos="540" w:leader="none"/>
      </w:tabs>
    </w:pPr>
  </w:style>
  <w:style w:type="paragraph" w:styleId="870">
    <w:name w:val="Header"/>
    <w:basedOn w:val="729"/>
    <w:pPr>
      <w:tabs>
        <w:tab w:val="center" w:pos="4153" w:leader="none"/>
        <w:tab w:val="right" w:pos="8306" w:leader="none"/>
      </w:tabs>
    </w:pPr>
  </w:style>
  <w:style w:type="paragraph" w:styleId="871">
    <w:name w:val="Footer"/>
    <w:basedOn w:val="729"/>
    <w:pPr>
      <w:tabs>
        <w:tab w:val="center" w:pos="4153" w:leader="none"/>
        <w:tab w:val="right" w:pos="8306" w:leader="none"/>
      </w:tabs>
    </w:pPr>
  </w:style>
  <w:style w:type="paragraph" w:styleId="872" w:customStyle="1">
    <w:name w:val="Основной текст 31"/>
    <w:basedOn w:val="729"/>
    <w:qFormat/>
    <w:pPr>
      <w:ind w:right="-108"/>
      <w:jc w:val="both"/>
    </w:pPr>
    <w:rPr>
      <w:rFonts w:ascii="Arial" w:hAnsi="Arial"/>
    </w:rPr>
  </w:style>
  <w:style w:type="paragraph" w:styleId="873" w:customStyle="1">
    <w:name w:val="Абзац"/>
    <w:qFormat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74" w:customStyle="1">
    <w:name w:val="xl41"/>
    <w:basedOn w:val="729"/>
    <w:qFormat/>
    <w:pPr>
      <w:jc w:val="center"/>
      <w:spacing w:before="100" w:after="100"/>
      <w:pBdr>
        <w:right w:val="single" w:color="000000" w:sz="8" w:space="0"/>
      </w:pBdr>
    </w:pPr>
    <w:rPr>
      <w:rFonts w:ascii="Arial" w:hAnsi="Arial"/>
      <w:b/>
    </w:rPr>
  </w:style>
  <w:style w:type="paragraph" w:styleId="875" w:customStyle="1">
    <w:name w:val="Цитата1"/>
    <w:basedOn w:val="729"/>
    <w:qFormat/>
    <w:pPr>
      <w:ind w:left="-21" w:right="-766"/>
    </w:pPr>
    <w:rPr>
      <w:rFonts w:ascii="Arial" w:hAnsi="Arial"/>
    </w:rPr>
  </w:style>
  <w:style w:type="paragraph" w:styleId="876" w:customStyle="1">
    <w:name w:val="xl24"/>
    <w:basedOn w:val="729"/>
    <w:qFormat/>
    <w:pPr>
      <w:spacing w:before="100" w:after="100"/>
      <w:pBdr>
        <w:right w:val="single" w:color="000000" w:sz="4" w:space="0"/>
      </w:pBdr>
    </w:pPr>
    <w:rPr>
      <w:rFonts w:ascii="Arial" w:hAnsi="Arial"/>
      <w:b/>
    </w:rPr>
  </w:style>
  <w:style w:type="paragraph" w:styleId="877" w:customStyle="1">
    <w:name w:val="xl23"/>
    <w:basedOn w:val="729"/>
    <w:qFormat/>
    <w:pPr>
      <w:spacing w:beforeAutospacing="1" w:afterAutospacing="1"/>
    </w:pPr>
    <w:rPr>
      <w:rFonts w:eastAsia="Arial Unicode MS"/>
      <w:b/>
      <w:bCs/>
      <w:lang w:val="en-US" w:eastAsia="en-US"/>
    </w:rPr>
  </w:style>
  <w:style w:type="paragraph" w:styleId="878">
    <w:name w:val="Body Text 2"/>
    <w:basedOn w:val="729"/>
    <w:qFormat/>
    <w:pPr>
      <w:jc w:val="both"/>
    </w:pPr>
  </w:style>
  <w:style w:type="paragraph" w:styleId="879">
    <w:name w:val="Body Text 3"/>
    <w:basedOn w:val="729"/>
    <w:qFormat/>
    <w:rPr>
      <w:b/>
      <w:bCs/>
      <w:lang w:eastAsia="en-US"/>
    </w:rPr>
  </w:style>
  <w:style w:type="paragraph" w:styleId="880" w:customStyle="1">
    <w:name w:val="consnormal"/>
    <w:basedOn w:val="729"/>
    <w:qFormat/>
    <w:pPr>
      <w:spacing w:beforeAutospacing="1" w:afterAutospacing="1"/>
    </w:pPr>
  </w:style>
  <w:style w:type="paragraph" w:styleId="881">
    <w:name w:val="footnote text"/>
    <w:basedOn w:val="729"/>
    <w:semiHidden/>
    <w:rPr>
      <w:sz w:val="20"/>
      <w:szCs w:val="20"/>
    </w:rPr>
  </w:style>
  <w:style w:type="paragraph" w:styleId="882">
    <w:name w:val="Block Text"/>
    <w:basedOn w:val="729"/>
    <w:qFormat/>
    <w:pPr>
      <w:ind w:left="5580" w:right="-68"/>
      <w:jc w:val="both"/>
    </w:pPr>
    <w:rPr>
      <w:szCs w:val="20"/>
    </w:rPr>
  </w:style>
  <w:style w:type="paragraph" w:styleId="883" w:customStyle="1">
    <w:name w:val="FR2"/>
    <w:qFormat/>
    <w:pPr>
      <w:ind w:left="8160"/>
      <w:jc w:val="both"/>
      <w:spacing w:line="436" w:lineRule="auto"/>
      <w:widowControl w:val="off"/>
    </w:pPr>
    <w:rPr>
      <w:rFonts w:ascii="Times New Roman" w:hAnsi="Times New Roman" w:eastAsia="Times New Roman" w:cs="Times New Roman"/>
      <w:sz w:val="12"/>
      <w:szCs w:val="12"/>
      <w:lang w:eastAsia="ru-RU"/>
    </w:rPr>
  </w:style>
  <w:style w:type="paragraph" w:styleId="884" w:customStyle="1">
    <w:name w:val="Iau?iue1"/>
    <w:qFormat/>
    <w:pPr>
      <w:widowControl w:val="off"/>
    </w:pPr>
    <w:rPr>
      <w:rFonts w:ascii="TimesET" w:hAnsi="TimesET" w:eastAsia="Times New Roman" w:cs="Times New Roman"/>
      <w:sz w:val="24"/>
      <w:szCs w:val="20"/>
      <w:lang w:eastAsia="ru-RU"/>
    </w:rPr>
  </w:style>
  <w:style w:type="paragraph" w:styleId="885">
    <w:name w:val="Title"/>
    <w:basedOn w:val="729"/>
    <w:qFormat/>
    <w:pPr>
      <w:jc w:val="center"/>
    </w:pPr>
    <w:rPr>
      <w:b/>
    </w:rPr>
  </w:style>
  <w:style w:type="paragraph" w:styleId="886">
    <w:name w:val="Balloon Text"/>
    <w:basedOn w:val="729"/>
    <w:semiHidden/>
    <w:qFormat/>
    <w:rPr>
      <w:rFonts w:ascii="Tahoma" w:hAnsi="Tahoma" w:cs="Tahoma"/>
      <w:sz w:val="16"/>
      <w:szCs w:val="16"/>
    </w:rPr>
  </w:style>
  <w:style w:type="paragraph" w:styleId="887">
    <w:name w:val="Document Map"/>
    <w:basedOn w:val="729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888" w:customStyle="1">
    <w:name w:val="ssw_1"/>
    <w:basedOn w:val="730"/>
    <w:qFormat/>
    <w:pPr>
      <w:numPr>
        <w:ilvl w:val="0"/>
        <w:numId w:val="0"/>
      </w:numPr>
      <w:jc w:val="center"/>
      <w:keepLines/>
      <w:keepNext/>
      <w:spacing w:before="240" w:after="120"/>
    </w:pPr>
    <w:rPr>
      <w:rFonts w:ascii="Arial" w:hAnsi="Arial"/>
      <w:b/>
      <w:bCs w:val="0"/>
      <w:i/>
      <w:sz w:val="26"/>
      <w:szCs w:val="20"/>
    </w:rPr>
  </w:style>
  <w:style w:type="paragraph" w:styleId="889" w:customStyle="1">
    <w:name w:val="ssw_1.1"/>
    <w:basedOn w:val="731"/>
    <w:qFormat/>
    <w:pPr>
      <w:numPr>
        <w:ilvl w:val="0"/>
        <w:numId w:val="0"/>
      </w:numPr>
      <w:keepLines/>
      <w:keepNext/>
      <w:spacing w:after="60"/>
    </w:pPr>
    <w:rPr>
      <w:rFonts w:ascii="Arial" w:hAnsi="Arial"/>
      <w:iCs w:val="0"/>
      <w:szCs w:val="20"/>
    </w:rPr>
  </w:style>
  <w:style w:type="paragraph" w:styleId="890" w:customStyle="1">
    <w:name w:val="ssw_1.1.1"/>
    <w:basedOn w:val="732"/>
    <w:qFormat/>
    <w:pPr>
      <w:numPr>
        <w:ilvl w:val="0"/>
        <w:numId w:val="0"/>
      </w:numPr>
      <w:keepLines/>
      <w:keepNext/>
      <w:spacing w:before="240" w:after="60"/>
    </w:pPr>
    <w:rPr>
      <w:rFonts w:ascii="Arial" w:hAnsi="Arial"/>
      <w:bCs w:val="0"/>
      <w:szCs w:val="20"/>
    </w:rPr>
  </w:style>
  <w:style w:type="paragraph" w:styleId="891" w:customStyle="1">
    <w:name w:val="ssw_h"/>
    <w:basedOn w:val="730"/>
    <w:qFormat/>
    <w:pPr>
      <w:numPr>
        <w:ilvl w:val="0"/>
        <w:numId w:val="0"/>
      </w:numPr>
      <w:jc w:val="center"/>
      <w:spacing w:before="240"/>
    </w:pPr>
    <w:rPr>
      <w:rFonts w:ascii="TimesET" w:hAnsi="TimesET"/>
      <w:b/>
      <w:bCs w:val="0"/>
      <w:sz w:val="40"/>
      <w:szCs w:val="20"/>
      <w:lang w:val="en-GB"/>
    </w:rPr>
  </w:style>
  <w:style w:type="paragraph" w:styleId="892">
    <w:name w:val="annotation text"/>
    <w:basedOn w:val="729"/>
    <w:semiHidden/>
    <w:qFormat/>
    <w:rPr>
      <w:sz w:val="20"/>
      <w:szCs w:val="20"/>
    </w:rPr>
  </w:style>
  <w:style w:type="paragraph" w:styleId="893">
    <w:name w:val="Subtitle"/>
    <w:basedOn w:val="729"/>
    <w:qFormat/>
    <w:pPr>
      <w:jc w:val="center"/>
    </w:pPr>
    <w:rPr>
      <w:b/>
      <w:szCs w:val="20"/>
    </w:rPr>
  </w:style>
  <w:style w:type="paragraph" w:styleId="894">
    <w:name w:val="annotation subject"/>
    <w:basedOn w:val="892"/>
    <w:next w:val="892"/>
    <w:semiHidden/>
    <w:qFormat/>
    <w:rPr>
      <w:b/>
      <w:bCs/>
    </w:rPr>
  </w:style>
  <w:style w:type="paragraph" w:styleId="895">
    <w:name w:val="Normal (Web)"/>
    <w:basedOn w:val="729"/>
    <w:qFormat/>
    <w:pPr>
      <w:spacing w:beforeAutospacing="1" w:afterAutospacing="1"/>
    </w:pPr>
  </w:style>
  <w:style w:type="paragraph" w:styleId="896" w:customStyle="1">
    <w:name w:val="Normal1"/>
    <w:qFormat/>
    <w:rPr>
      <w:rFonts w:ascii="Times New Roman" w:hAnsi="Times New Roman" w:eastAsia="Times New Roman" w:cs="Times New Roman"/>
      <w:szCs w:val="20"/>
      <w:lang w:eastAsia="ru-RU"/>
    </w:rPr>
  </w:style>
  <w:style w:type="paragraph" w:styleId="897" w:customStyle="1">
    <w:name w:val="Приложение"/>
    <w:basedOn w:val="729"/>
    <w:qFormat/>
    <w:pPr>
      <w:ind w:left="5580"/>
    </w:pPr>
    <w:rPr>
      <w:b/>
    </w:rPr>
  </w:style>
  <w:style w:type="paragraph" w:styleId="898" w:customStyle="1">
    <w:name w:val="Приложение №"/>
    <w:basedOn w:val="730"/>
    <w:qFormat/>
    <w:pPr>
      <w:numPr>
        <w:ilvl w:val="0"/>
        <w:numId w:val="0"/>
      </w:numPr>
      <w:ind w:left="5580"/>
    </w:pPr>
    <w:rPr>
      <w:b/>
      <w:szCs w:val="20"/>
    </w:rPr>
  </w:style>
  <w:style w:type="paragraph" w:styleId="899" w:customStyle="1">
    <w:name w:val="Прил"/>
    <w:basedOn w:val="730"/>
    <w:qFormat/>
    <w:pPr>
      <w:numPr>
        <w:ilvl w:val="0"/>
        <w:numId w:val="0"/>
      </w:numPr>
      <w:ind w:left="5580"/>
      <w:keepNext/>
    </w:pPr>
    <w:rPr>
      <w:b/>
      <w:szCs w:val="20"/>
    </w:rPr>
  </w:style>
  <w:style w:type="paragraph" w:styleId="900">
    <w:name w:val="List Bullet 3"/>
    <w:basedOn w:val="729"/>
    <w:qFormat/>
    <w:pPr>
      <w:ind w:left="340" w:hanging="340"/>
      <w:tabs>
        <w:tab w:val="left" w:pos="340" w:leader="none"/>
      </w:tabs>
    </w:pPr>
  </w:style>
  <w:style w:type="paragraph" w:styleId="901">
    <w:name w:val="List Bullet 4"/>
    <w:basedOn w:val="729"/>
    <w:qFormat/>
    <w:pPr>
      <w:ind w:left="964" w:hanging="397"/>
      <w:tabs>
        <w:tab w:val="left" w:pos="567" w:leader="none"/>
      </w:tabs>
    </w:pPr>
  </w:style>
  <w:style w:type="paragraph" w:styleId="902">
    <w:name w:val="List Bullet 5"/>
    <w:basedOn w:val="729"/>
    <w:qFormat/>
  </w:style>
  <w:style w:type="paragraph" w:styleId="903">
    <w:name w:val="List Number"/>
    <w:basedOn w:val="729"/>
    <w:qFormat/>
  </w:style>
  <w:style w:type="paragraph" w:styleId="904" w:customStyle="1">
    <w:name w:val="xl32"/>
    <w:basedOn w:val="729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05" w:customStyle="1">
    <w:name w:val="xl33"/>
    <w:basedOn w:val="729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06" w:customStyle="1">
    <w:name w:val="xl34"/>
    <w:basedOn w:val="729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07" w:customStyle="1">
    <w:name w:val="xl35"/>
    <w:basedOn w:val="729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08" w:customStyle="1">
    <w:name w:val="xl36"/>
    <w:basedOn w:val="729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09" w:customStyle="1">
    <w:name w:val="xl37"/>
    <w:basedOn w:val="729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10" w:customStyle="1">
    <w:name w:val="xl38"/>
    <w:basedOn w:val="729"/>
    <w:qFormat/>
    <w:pPr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11" w:customStyle="1">
    <w:name w:val="xl39"/>
    <w:basedOn w:val="729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12" w:customStyle="1">
    <w:name w:val="xl40"/>
    <w:basedOn w:val="729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13" w:customStyle="1">
    <w:name w:val="xl42"/>
    <w:basedOn w:val="729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14" w:customStyle="1">
    <w:name w:val="xl43"/>
    <w:basedOn w:val="729"/>
    <w:qFormat/>
    <w:pPr>
      <w:jc w:val="both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15" w:customStyle="1">
    <w:name w:val="xl44"/>
    <w:basedOn w:val="729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916" w:customStyle="1">
    <w:name w:val="xl45"/>
    <w:basedOn w:val="729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17" w:customStyle="1">
    <w:name w:val="xl46"/>
    <w:basedOn w:val="729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18" w:customStyle="1">
    <w:name w:val="xl47"/>
    <w:basedOn w:val="729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19" w:customStyle="1">
    <w:name w:val="xl25"/>
    <w:basedOn w:val="729"/>
    <w:qFormat/>
    <w:pPr>
      <w:jc w:val="center"/>
      <w:spacing w:beforeAutospacing="1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20" w:customStyle="1">
    <w:name w:val="xl26"/>
    <w:basedOn w:val="729"/>
    <w:qFormat/>
    <w:pPr>
      <w:jc w:val="center"/>
      <w:spacing w:beforeAutospacing="1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21" w:customStyle="1">
    <w:name w:val="xl27"/>
    <w:basedOn w:val="729"/>
    <w:qFormat/>
    <w:pPr>
      <w:spacing w:beforeAutospacing="1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</w:rPr>
  </w:style>
  <w:style w:type="paragraph" w:styleId="922" w:customStyle="1">
    <w:name w:val="xl28"/>
    <w:basedOn w:val="729"/>
    <w:qFormat/>
    <w:pPr>
      <w:jc w:val="center"/>
      <w:spacing w:beforeAutospacing="1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</w:rPr>
  </w:style>
  <w:style w:type="paragraph" w:styleId="923" w:customStyle="1">
    <w:name w:val="xl29"/>
    <w:basedOn w:val="729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</w:rPr>
  </w:style>
  <w:style w:type="paragraph" w:styleId="924" w:customStyle="1">
    <w:name w:val="xl30"/>
    <w:basedOn w:val="729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</w:rPr>
  </w:style>
  <w:style w:type="paragraph" w:styleId="925" w:customStyle="1">
    <w:name w:val="заголовок 1"/>
    <w:basedOn w:val="729"/>
    <w:next w:val="729"/>
    <w:qFormat/>
    <w:pPr>
      <w:keepNext/>
    </w:pPr>
    <w:rPr>
      <w:szCs w:val="20"/>
    </w:rPr>
  </w:style>
  <w:style w:type="paragraph" w:styleId="926" w:customStyle="1">
    <w:name w:val="Заголовок 1.1.h1.Header 1"/>
    <w:basedOn w:val="729"/>
    <w:next w:val="729"/>
    <w:qFormat/>
    <w:pPr>
      <w:ind w:left="360" w:hanging="360"/>
      <w:tabs>
        <w:tab w:val="left" w:pos="360" w:leader="none"/>
      </w:tabs>
      <w:outlineLvl w:val="0"/>
    </w:pPr>
    <w:rPr>
      <w:szCs w:val="20"/>
    </w:rPr>
  </w:style>
  <w:style w:type="paragraph" w:styleId="927" w:customStyle="1">
    <w:name w:val="Заголовок 2.h2.2.Header 2"/>
    <w:basedOn w:val="729"/>
    <w:next w:val="729"/>
    <w:qFormat/>
    <w:pPr>
      <w:jc w:val="both"/>
      <w:spacing w:before="120" w:after="120"/>
      <w:outlineLvl w:val="1"/>
    </w:pPr>
    <w:rPr>
      <w:szCs w:val="20"/>
    </w:rPr>
  </w:style>
  <w:style w:type="paragraph" w:styleId="928">
    <w:name w:val="List Bullet 2"/>
    <w:basedOn w:val="929"/>
    <w:qFormat/>
    <w:pPr>
      <w:ind w:left="1217"/>
      <w:tabs>
        <w:tab w:val="left" w:pos="720" w:leader="none"/>
        <w:tab w:val="left" w:pos="1217" w:leader="none"/>
      </w:tabs>
    </w:pPr>
  </w:style>
  <w:style w:type="paragraph" w:styleId="929">
    <w:name w:val="List Bullet"/>
    <w:basedOn w:val="729"/>
    <w:qFormat/>
    <w:pPr>
      <w:jc w:val="both"/>
      <w:spacing w:before="60"/>
    </w:pPr>
    <w:rPr>
      <w:szCs w:val="20"/>
    </w:rPr>
  </w:style>
  <w:style w:type="paragraph" w:styleId="930">
    <w:name w:val="List Number 3"/>
    <w:basedOn w:val="931"/>
    <w:qFormat/>
    <w:pPr>
      <w:ind w:left="720" w:hanging="720"/>
      <w:jc w:val="both"/>
      <w:tabs>
        <w:tab w:val="left" w:pos="2340" w:leader="none"/>
      </w:tabs>
    </w:pPr>
    <w:rPr>
      <w:sz w:val="24"/>
    </w:rPr>
  </w:style>
  <w:style w:type="paragraph" w:styleId="931">
    <w:name w:val="List Number 2"/>
    <w:basedOn w:val="729"/>
    <w:qFormat/>
    <w:rPr>
      <w:sz w:val="20"/>
      <w:szCs w:val="20"/>
    </w:rPr>
  </w:style>
  <w:style w:type="paragraph" w:styleId="932" w:customStyle="1">
    <w:name w:val="font5"/>
    <w:basedOn w:val="729"/>
    <w:qFormat/>
    <w:pPr>
      <w:spacing w:beforeAutospacing="1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styleId="933" w:customStyle="1">
    <w:name w:val="font6"/>
    <w:basedOn w:val="729"/>
    <w:qFormat/>
    <w:pPr>
      <w:spacing w:beforeAutospacing="1" w:afterAutospacing="1"/>
    </w:pPr>
    <w:rPr>
      <w:rFonts w:ascii="Tahoma" w:hAnsi="Tahoma" w:cs="Tahoma"/>
      <w:color w:val="000000"/>
      <w:sz w:val="16"/>
      <w:szCs w:val="16"/>
    </w:rPr>
  </w:style>
  <w:style w:type="paragraph" w:styleId="934" w:customStyle="1">
    <w:name w:val="xl31"/>
    <w:basedOn w:val="729"/>
    <w:qFormat/>
    <w:pPr>
      <w:jc w:val="center"/>
      <w:spacing w:beforeAutospacing="1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000000"/>
    </w:rPr>
  </w:style>
  <w:style w:type="paragraph" w:styleId="935" w:customStyle="1">
    <w:name w:val="xl48"/>
    <w:basedOn w:val="729"/>
    <w:qFormat/>
    <w:pPr>
      <w:jc w:val="center"/>
      <w:spacing w:beforeAutospacing="1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</w:rPr>
  </w:style>
  <w:style w:type="paragraph" w:styleId="936" w:customStyle="1">
    <w:name w:val="xl49"/>
    <w:basedOn w:val="729"/>
    <w:qFormat/>
    <w:pPr>
      <w:jc w:val="center"/>
      <w:spacing w:beforeAutospacing="1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b/>
      <w:bCs/>
    </w:rPr>
  </w:style>
  <w:style w:type="paragraph" w:styleId="937" w:customStyle="1">
    <w:name w:val="iauiue1"/>
    <w:basedOn w:val="729"/>
    <w:qFormat/>
    <w:rPr>
      <w:rFonts w:ascii="TimesET" w:hAnsi="TimesET"/>
      <w:sz w:val="24"/>
    </w:rPr>
  </w:style>
  <w:style w:type="paragraph" w:styleId="938" w:customStyle="1">
    <w:name w:val="Normal2"/>
    <w:qFormat/>
    <w:rPr>
      <w:rFonts w:ascii="Times New Roman" w:hAnsi="Times New Roman" w:eastAsia="Times New Roman" w:cs="Times New Roman"/>
      <w:szCs w:val="20"/>
      <w:lang w:eastAsia="ru-RU"/>
    </w:rPr>
  </w:style>
  <w:style w:type="paragraph" w:styleId="939" w:customStyle="1">
    <w:name w:val="Body Text 31"/>
    <w:basedOn w:val="729"/>
    <w:qFormat/>
    <w:pPr>
      <w:ind w:right="-108"/>
      <w:jc w:val="both"/>
    </w:pPr>
    <w:rPr>
      <w:rFonts w:ascii="Arial" w:hAnsi="Arial"/>
    </w:rPr>
  </w:style>
  <w:style w:type="paragraph" w:styleId="940" w:customStyle="1">
    <w:name w:val="Block Text1"/>
    <w:basedOn w:val="729"/>
    <w:qFormat/>
    <w:pPr>
      <w:ind w:left="-21" w:right="-766"/>
    </w:pPr>
    <w:rPr>
      <w:rFonts w:ascii="Arial" w:hAnsi="Arial"/>
    </w:rPr>
  </w:style>
  <w:style w:type="paragraph" w:styleId="941" w:customStyle="1">
    <w:name w:val="ConsPlusTitle"/>
    <w:qFormat/>
    <w:pPr>
      <w:widowControl w:val="off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42" w:customStyle="1">
    <w:name w:val="Знак"/>
    <w:basedOn w:val="729"/>
    <w:qFormat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943">
    <w:name w:val="No Spacing"/>
    <w:uiPriority w:val="1"/>
    <w:qFormat/>
    <w:rPr>
      <w:rFonts w:ascii="Times New Roman" w:hAnsi="Times New Roman" w:eastAsia="Times New Roman" w:cs="Times New Roman"/>
      <w:sz w:val="22"/>
      <w:szCs w:val="24"/>
      <w:lang w:eastAsia="ru-RU"/>
    </w:rPr>
  </w:style>
  <w:style w:type="paragraph" w:styleId="944">
    <w:name w:val="List Paragraph"/>
    <w:basedOn w:val="729"/>
    <w:uiPriority w:val="34"/>
    <w:qFormat/>
    <w:pPr>
      <w:contextualSpacing/>
      <w:ind w:left="720"/>
      <w:spacing w:after="200" w:line="276" w:lineRule="auto"/>
    </w:pPr>
    <w:rPr>
      <w:rFonts w:ascii="Calibri" w:hAnsi="Calibri"/>
      <w:szCs w:val="22"/>
      <w:lang w:val="en-US" w:eastAsia="en-US"/>
    </w:rPr>
  </w:style>
  <w:style w:type="paragraph" w:styleId="945" w:customStyle="1">
    <w:name w:val="Body"/>
    <w:qFormat/>
    <w:pPr>
      <w:spacing w:before="60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946" w:customStyle="1">
    <w:name w:val="Стиль1"/>
    <w:basedOn w:val="729"/>
    <w:qFormat/>
    <w:pPr>
      <w:ind w:left="432" w:hanging="432"/>
      <w:jc w:val="both"/>
      <w:tabs>
        <w:tab w:val="left" w:pos="432" w:leader="none"/>
      </w:tabs>
    </w:pPr>
    <w:rPr>
      <w:szCs w:val="22"/>
      <w:lang w:eastAsia="en-US"/>
    </w:rPr>
  </w:style>
  <w:style w:type="paragraph" w:styleId="947">
    <w:name w:val="HTML Preformatted"/>
    <w:basedOn w:val="729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sz w:val="20"/>
      <w:szCs w:val="20"/>
    </w:rPr>
  </w:style>
  <w:style w:type="paragraph" w:styleId="948" w:customStyle="1">
    <w:name w:val="Подписи"/>
    <w:basedOn w:val="729"/>
    <w:qFormat/>
    <w:pPr>
      <w:jc w:val="both"/>
    </w:pPr>
    <w:rPr>
      <w:rFonts w:ascii="Tahoma" w:hAnsi="Tahoma"/>
      <w:b/>
      <w:bCs/>
      <w:sz w:val="16"/>
      <w:szCs w:val="20"/>
    </w:rPr>
  </w:style>
  <w:style w:type="paragraph" w:styleId="949" w:customStyle="1">
    <w:name w:val="Реквизиты"/>
    <w:basedOn w:val="729"/>
    <w:qFormat/>
    <w:pPr>
      <w:jc w:val="both"/>
    </w:pPr>
    <w:rPr>
      <w:rFonts w:ascii="Tahoma" w:hAnsi="Tahoma"/>
      <w:sz w:val="16"/>
      <w:szCs w:val="20"/>
    </w:rPr>
  </w:style>
  <w:style w:type="table" w:styleId="950">
    <w:name w:val="Table Grid"/>
    <w:basedOn w:val="74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51" w:customStyle="1">
    <w:name w:val="Table Normal"/>
    <w:uiPriority w:val="2"/>
    <w:semiHidden/>
    <w:unhideWhenUsed/>
    <w:qFormat/>
    <w:pPr>
      <w:widowControl w:val="off"/>
    </w:pPr>
    <w:rPr>
      <w:sz w:val="22"/>
      <w:lang w:val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tel:+78202301642" TargetMode="External"/><Relationship Id="rId12" Type="http://schemas.openxmlformats.org/officeDocument/2006/relationships/hyperlink" Target="tel:+78202301642" TargetMode="External"/><Relationship Id="rId13" Type="http://schemas.openxmlformats.org/officeDocument/2006/relationships/hyperlink" Target="http://www.izet.ru" TargetMode="External"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dc:description/>
  <dc:language>ru-RU</dc:language>
  <cp:lastModifiedBy>Носников Александр Николаевич</cp:lastModifiedBy>
  <cp:revision>21</cp:revision>
  <dcterms:created xsi:type="dcterms:W3CDTF">2019-03-18T06:25:00Z</dcterms:created>
  <dcterms:modified xsi:type="dcterms:W3CDTF">2025-03-26T12:53:39Z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